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61" w:rsidRDefault="00101961" w:rsidP="00101961">
      <w:pPr>
        <w:ind w:left="1440" w:right="720"/>
        <w:rPr>
          <w:b/>
          <w:color w:val="0000FF"/>
          <w:sz w:val="28"/>
          <w:szCs w:val="28"/>
        </w:rPr>
      </w:pPr>
    </w:p>
    <w:p w:rsidR="00101961" w:rsidRDefault="00743FAC" w:rsidP="00101961">
      <w:pPr>
        <w:ind w:left="270" w:right="-1260" w:firstLine="540"/>
        <w:rPr>
          <w:rFonts w:ascii="Arial" w:hAnsi="Arial" w:cs="Arial"/>
          <w:b/>
          <w:sz w:val="20"/>
          <w:szCs w:val="20"/>
        </w:rPr>
      </w:pPr>
      <w:r w:rsidRPr="00743FAC">
        <w:rPr>
          <w:rFonts w:ascii="Arial Black" w:hAnsi="Arial Black"/>
          <w:b/>
          <w:bCs/>
          <w:noProof/>
          <w:color w:val="000000"/>
          <w:sz w:val="28"/>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108pt;margin-top:3.4pt;width:378pt;height:76.95pt;z-index:-251658240;v-text-anchor:middle" fillcolor="#00b050" strokecolor="#00b050" strokeweight=".74pt">
            <v:textbox style="mso-next-textbox:#_x0000_s1026;mso-rotate-with-shape:t">
              <w:txbxContent>
                <w:p w:rsidR="00101961" w:rsidRPr="00945989" w:rsidRDefault="00101961" w:rsidP="00101961">
                  <w:pPr>
                    <w:ind w:left="180" w:right="96"/>
                    <w:jc w:val="center"/>
                    <w:rPr>
                      <w:rFonts w:ascii="Algerian" w:hAnsi="Algerian"/>
                      <w:b/>
                      <w:bCs/>
                      <w:color w:val="FFFFFF"/>
                      <w:sz w:val="32"/>
                      <w:szCs w:val="32"/>
                    </w:rPr>
                  </w:pPr>
                  <w:r>
                    <w:rPr>
                      <w:rFonts w:ascii="Algerian" w:hAnsi="Algerian"/>
                      <w:b/>
                      <w:bCs/>
                      <w:color w:val="FFFFFF"/>
                      <w:sz w:val="36"/>
                      <w:szCs w:val="36"/>
                    </w:rPr>
                    <w:t xml:space="preserve"> CSIR - </w:t>
                  </w:r>
                  <w:r w:rsidRPr="00945989">
                    <w:rPr>
                      <w:rFonts w:ascii="Algerian" w:hAnsi="Algerian"/>
                      <w:b/>
                      <w:bCs/>
                      <w:color w:val="FFFFFF"/>
                      <w:sz w:val="32"/>
                      <w:szCs w:val="32"/>
                    </w:rPr>
                    <w:t>INSTITUTE OF MICROBIAL TECHNOLOGY</w:t>
                  </w:r>
                </w:p>
                <w:p w:rsidR="00101961" w:rsidRPr="00945989" w:rsidRDefault="00101961" w:rsidP="00101961">
                  <w:pPr>
                    <w:ind w:left="180" w:right="96"/>
                    <w:jc w:val="center"/>
                    <w:rPr>
                      <w:rFonts w:ascii="Algerian" w:hAnsi="Algerian"/>
                      <w:b/>
                      <w:bCs/>
                      <w:color w:val="FFFFFF"/>
                      <w:sz w:val="22"/>
                      <w:szCs w:val="22"/>
                    </w:rPr>
                  </w:pPr>
                  <w:r w:rsidRPr="00B66800">
                    <w:rPr>
                      <w:rFonts w:ascii="Algerian" w:hAnsi="Algerian"/>
                      <w:b/>
                      <w:bCs/>
                      <w:color w:val="FFFFFF"/>
                      <w:sz w:val="22"/>
                      <w:szCs w:val="22"/>
                    </w:rPr>
                    <w:t xml:space="preserve">Sector 39-A, </w:t>
                  </w:r>
                  <w:smartTag w:uri="urn:schemas-microsoft-com:office:smarttags" w:element="City">
                    <w:smartTag w:uri="urn:schemas-microsoft-com:office:smarttags" w:element="place">
                      <w:r w:rsidRPr="00B66800">
                        <w:rPr>
                          <w:rFonts w:ascii="Algerian" w:hAnsi="Algerian"/>
                          <w:b/>
                          <w:bCs/>
                          <w:color w:val="FFFFFF"/>
                          <w:sz w:val="22"/>
                          <w:szCs w:val="22"/>
                        </w:rPr>
                        <w:t>Chandigarh</w:t>
                      </w:r>
                    </w:smartTag>
                  </w:smartTag>
                  <w:r w:rsidRPr="00B66800">
                    <w:rPr>
                      <w:rFonts w:ascii="Algerian" w:hAnsi="Algerian"/>
                      <w:b/>
                      <w:bCs/>
                      <w:color w:val="FFFFFF"/>
                      <w:sz w:val="22"/>
                      <w:szCs w:val="22"/>
                    </w:rPr>
                    <w:t xml:space="preserve"> -160036</w:t>
                  </w:r>
                </w:p>
                <w:p w:rsidR="00101961" w:rsidRPr="00945989" w:rsidRDefault="00101961" w:rsidP="00101961">
                  <w:pPr>
                    <w:tabs>
                      <w:tab w:val="left" w:pos="8900"/>
                    </w:tabs>
                    <w:ind w:left="180" w:right="96" w:firstLine="540"/>
                    <w:rPr>
                      <w:b/>
                      <w:color w:val="FFFFFF"/>
                      <w:sz w:val="20"/>
                      <w:szCs w:val="20"/>
                    </w:rPr>
                  </w:pPr>
                  <w:r>
                    <w:rPr>
                      <w:b/>
                      <w:color w:val="FFFFFF"/>
                      <w:sz w:val="22"/>
                      <w:szCs w:val="28"/>
                    </w:rPr>
                    <w:t xml:space="preserve">                       </w:t>
                  </w:r>
                  <w:r>
                    <w:rPr>
                      <w:b/>
                      <w:color w:val="FFFFFF"/>
                      <w:sz w:val="20"/>
                      <w:szCs w:val="20"/>
                    </w:rPr>
                    <w:t>Phone</w:t>
                  </w:r>
                  <w:r w:rsidRPr="00945989">
                    <w:rPr>
                      <w:b/>
                      <w:color w:val="FFFFFF"/>
                      <w:sz w:val="20"/>
                      <w:szCs w:val="20"/>
                    </w:rPr>
                    <w:t>: 0091-172-</w:t>
                  </w:r>
                  <w:r w:rsidR="005F68DB">
                    <w:rPr>
                      <w:b/>
                      <w:color w:val="FFFFFF"/>
                      <w:sz w:val="20"/>
                      <w:szCs w:val="20"/>
                    </w:rPr>
                    <w:t>6665106,</w:t>
                  </w:r>
                  <w:r w:rsidR="00147E8F">
                    <w:rPr>
                      <w:b/>
                      <w:color w:val="FFFFFF"/>
                      <w:sz w:val="20"/>
                      <w:szCs w:val="20"/>
                    </w:rPr>
                    <w:t>2690056</w:t>
                  </w:r>
                  <w:r w:rsidR="00147E8F" w:rsidRPr="00147E8F">
                    <w:rPr>
                      <w:rFonts w:ascii="Rockwell" w:hAnsi="Rockwell"/>
                      <w:color w:val="000000"/>
                    </w:rPr>
                    <w:t xml:space="preserve"> </w:t>
                  </w:r>
                  <w:r w:rsidR="005F68DB">
                    <w:rPr>
                      <w:b/>
                      <w:color w:val="FFFFFF"/>
                      <w:sz w:val="20"/>
                      <w:szCs w:val="20"/>
                    </w:rPr>
                    <w:t>6665361</w:t>
                  </w:r>
                </w:p>
                <w:p w:rsidR="00101961" w:rsidRDefault="00101961" w:rsidP="00101961">
                  <w:pPr>
                    <w:ind w:right="96"/>
                    <w:jc w:val="center"/>
                  </w:pPr>
                  <w:r>
                    <w:rPr>
                      <w:b/>
                      <w:color w:val="FFFFFF"/>
                      <w:sz w:val="22"/>
                      <w:szCs w:val="28"/>
                    </w:rPr>
                    <w:t>Email: purchase@imtech.res.in</w:t>
                  </w:r>
                  <w:r w:rsidR="005F68DB">
                    <w:rPr>
                      <w:b/>
                      <w:color w:val="FFFFFF"/>
                      <w:sz w:val="22"/>
                      <w:szCs w:val="28"/>
                    </w:rPr>
                    <w:t>,spo@imtech.res.in</w:t>
                  </w:r>
                </w:p>
                <w:p w:rsidR="00101961" w:rsidRDefault="00101961" w:rsidP="00101961">
                  <w:pPr>
                    <w:ind w:right="96"/>
                  </w:pPr>
                </w:p>
              </w:txbxContent>
            </v:textbox>
          </v:shape>
        </w:pict>
      </w:r>
      <w:r w:rsidR="00101961">
        <w:rPr>
          <w:noProof/>
          <w:lang w:val="en-IN" w:eastAsia="en-IN" w:bidi="hi-IN"/>
        </w:rPr>
        <w:drawing>
          <wp:anchor distT="0" distB="0" distL="114300" distR="114300" simplePos="0" relativeHeight="251657216" behindDoc="1" locked="0" layoutInCell="1" allowOverlap="1">
            <wp:simplePos x="0" y="0"/>
            <wp:positionH relativeFrom="column">
              <wp:posOffset>457200</wp:posOffset>
            </wp:positionH>
            <wp:positionV relativeFrom="paragraph">
              <wp:posOffset>43180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a:blip>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101961">
        <w:rPr>
          <w:rFonts w:ascii="Arial" w:hAnsi="Arial" w:cs="Arial"/>
          <w:b/>
          <w:sz w:val="20"/>
          <w:szCs w:val="20"/>
        </w:rPr>
        <w:t xml:space="preserve">                                           </w:t>
      </w:r>
    </w:p>
    <w:p w:rsidR="00101961" w:rsidRDefault="00101961" w:rsidP="00101961">
      <w:pPr>
        <w:pStyle w:val="Header"/>
        <w:tabs>
          <w:tab w:val="left" w:pos="4485"/>
          <w:tab w:val="center" w:pos="5400"/>
        </w:tabs>
        <w:rPr>
          <w:rFonts w:ascii="Arial Black" w:hAnsi="Arial Black"/>
          <w:b/>
          <w:bCs/>
          <w:sz w:val="28"/>
          <w:u w:val="single"/>
        </w:rPr>
      </w:pPr>
      <w:r>
        <w:t xml:space="preserve">                        </w:t>
      </w:r>
    </w:p>
    <w:p w:rsidR="00101961" w:rsidRDefault="00101961" w:rsidP="00101961">
      <w:pPr>
        <w:pStyle w:val="Header"/>
        <w:tabs>
          <w:tab w:val="left" w:pos="4485"/>
          <w:tab w:val="center" w:pos="5400"/>
        </w:tabs>
        <w:ind w:left="180"/>
        <w:rPr>
          <w:rFonts w:ascii="Arial Black" w:hAnsi="Arial Black"/>
          <w:b/>
          <w:bCs/>
          <w:sz w:val="28"/>
          <w:u w:val="single"/>
        </w:rPr>
      </w:pPr>
      <w:r>
        <w:t xml:space="preserve">                        </w:t>
      </w:r>
    </w:p>
    <w:p w:rsidR="00101961" w:rsidRDefault="00101961" w:rsidP="00101961">
      <w:pPr>
        <w:pStyle w:val="Header"/>
        <w:tabs>
          <w:tab w:val="left" w:pos="4485"/>
          <w:tab w:val="center" w:pos="5400"/>
        </w:tabs>
        <w:ind w:left="180"/>
        <w:jc w:val="center"/>
        <w:rPr>
          <w:rFonts w:ascii="Arial Black" w:hAnsi="Arial Black"/>
          <w:bCs/>
          <w:sz w:val="28"/>
          <w:u w:val="single"/>
        </w:rPr>
      </w:pPr>
    </w:p>
    <w:p w:rsidR="00101961" w:rsidRDefault="00101961" w:rsidP="00101961">
      <w:pPr>
        <w:suppressAutoHyphens w:val="0"/>
        <w:ind w:firstLine="720"/>
        <w:jc w:val="left"/>
        <w:rPr>
          <w:b/>
          <w:bCs/>
          <w:color w:val="000000"/>
          <w:sz w:val="27"/>
          <w:szCs w:val="27"/>
          <w:lang w:val="en-IN" w:eastAsia="en-IN" w:bidi="hi-IN"/>
        </w:rPr>
      </w:pPr>
    </w:p>
    <w:p w:rsidR="005F68DB" w:rsidRDefault="005F68DB" w:rsidP="005F68DB">
      <w:pPr>
        <w:autoSpaceDE w:val="0"/>
        <w:autoSpaceDN w:val="0"/>
        <w:adjustRightInd w:val="0"/>
        <w:jc w:val="center"/>
        <w:rPr>
          <w:rFonts w:ascii="Rockwell" w:hAnsi="Rockwell" w:cs="Verdana"/>
          <w:b/>
          <w:color w:val="000000"/>
        </w:rPr>
      </w:pPr>
    </w:p>
    <w:p w:rsidR="005F68DB" w:rsidRDefault="005F68DB" w:rsidP="005F68DB">
      <w:pPr>
        <w:autoSpaceDE w:val="0"/>
        <w:autoSpaceDN w:val="0"/>
        <w:adjustRightInd w:val="0"/>
        <w:jc w:val="center"/>
        <w:rPr>
          <w:rFonts w:ascii="Rockwell" w:hAnsi="Rockwell" w:cs="Verdana"/>
          <w:b/>
          <w:color w:val="000000"/>
        </w:rPr>
      </w:pPr>
      <w:r>
        <w:rPr>
          <w:rFonts w:ascii="Rockwell" w:hAnsi="Rockwell" w:cs="Verdana"/>
          <w:b/>
          <w:color w:val="000000"/>
        </w:rPr>
        <w:t>NOTICE INVITING TENDER</w:t>
      </w:r>
    </w:p>
    <w:p w:rsidR="005F68DB" w:rsidRDefault="005F68DB" w:rsidP="005F68DB">
      <w:pPr>
        <w:autoSpaceDE w:val="0"/>
        <w:autoSpaceDN w:val="0"/>
        <w:adjustRightInd w:val="0"/>
        <w:jc w:val="center"/>
        <w:rPr>
          <w:rFonts w:ascii="Rockwell" w:hAnsi="Rockwell" w:cs="Verdana"/>
          <w:b/>
          <w:color w:val="000000"/>
        </w:rPr>
      </w:pPr>
    </w:p>
    <w:p w:rsidR="005F68DB" w:rsidRPr="004B1D5B" w:rsidRDefault="005F68DB" w:rsidP="005F68DB">
      <w:pPr>
        <w:autoSpaceDE w:val="0"/>
        <w:autoSpaceDN w:val="0"/>
        <w:adjustRightInd w:val="0"/>
        <w:jc w:val="center"/>
        <w:rPr>
          <w:rFonts w:ascii="Rockwell" w:hAnsi="Rockwell" w:cs="Verdana"/>
          <w:i/>
          <w:iCs/>
          <w:color w:val="000000"/>
        </w:rPr>
      </w:pPr>
      <w:r w:rsidRPr="004B1D5B">
        <w:rPr>
          <w:rFonts w:ascii="Rockwell" w:hAnsi="Rockwell" w:cs="Verdana"/>
          <w:i/>
          <w:iCs/>
          <w:color w:val="000000"/>
        </w:rPr>
        <w:t>Advertisement No.IMT/ Disposal</w:t>
      </w:r>
      <w:r>
        <w:rPr>
          <w:rFonts w:ascii="Rockwell" w:hAnsi="Rockwell" w:cs="Verdana"/>
          <w:i/>
          <w:iCs/>
          <w:color w:val="000000"/>
        </w:rPr>
        <w:t xml:space="preserve"> of Vehicles (1)</w:t>
      </w:r>
      <w:r w:rsidRPr="004B1D5B">
        <w:rPr>
          <w:rFonts w:ascii="Rockwell" w:hAnsi="Rockwell" w:cs="Verdana"/>
          <w:i/>
          <w:iCs/>
          <w:color w:val="000000"/>
        </w:rPr>
        <w:t>/2017</w:t>
      </w:r>
    </w:p>
    <w:p w:rsidR="00101961" w:rsidRPr="00002C24" w:rsidRDefault="00101961" w:rsidP="00101961">
      <w:pPr>
        <w:ind w:left="180"/>
      </w:pPr>
      <w:r w:rsidRPr="00002C24">
        <w:t xml:space="preserve">  </w:t>
      </w:r>
      <w:r>
        <w:tab/>
      </w:r>
      <w:r>
        <w:tab/>
      </w:r>
      <w:r>
        <w:tab/>
        <w:t xml:space="preserve">               </w:t>
      </w:r>
    </w:p>
    <w:p w:rsidR="00CC0EE8" w:rsidRDefault="00101961" w:rsidP="00CC0EE8">
      <w:pPr>
        <w:autoSpaceDE w:val="0"/>
        <w:autoSpaceDN w:val="0"/>
        <w:adjustRightInd w:val="0"/>
        <w:spacing w:line="360" w:lineRule="auto"/>
        <w:rPr>
          <w:rFonts w:ascii="Rockwell" w:hAnsi="Rockwell" w:cs="Verdana"/>
          <w:color w:val="000000"/>
        </w:rPr>
      </w:pPr>
      <w:r w:rsidRPr="00002C24">
        <w:rPr>
          <w:sz w:val="22"/>
          <w:szCs w:val="22"/>
        </w:rPr>
        <w:tab/>
      </w:r>
      <w:r w:rsidR="005F68DB" w:rsidRPr="005F68DB">
        <w:rPr>
          <w:rFonts w:ascii="Rockwell" w:hAnsi="Rockwell"/>
        </w:rPr>
        <w:t>Director, CSIR</w:t>
      </w:r>
      <w:r w:rsidR="005F68DB" w:rsidRPr="00D86984">
        <w:rPr>
          <w:rFonts w:ascii="Rockwell" w:hAnsi="Rockwell"/>
        </w:rPr>
        <w:t>-IMTECH</w:t>
      </w:r>
      <w:r w:rsidR="005F68DB">
        <w:rPr>
          <w:rFonts w:ascii="Rockwell" w:hAnsi="Rockwell"/>
        </w:rPr>
        <w:t xml:space="preserve"> invites sealed tenders for Disposal of condemned Staff Car Toyota Qualis No. CH01-G1-0841 Model 2002 on as is where is &amp; what is basis.  Detailed terms and conditions are available on the IMTECH website </w:t>
      </w:r>
      <w:hyperlink r:id="rId9" w:history="1">
        <w:r w:rsidR="005F68DB" w:rsidRPr="00476D06">
          <w:rPr>
            <w:rStyle w:val="Hyperlink"/>
            <w:rFonts w:ascii="Rockwell" w:hAnsi="Rockwell"/>
          </w:rPr>
          <w:t>www.imtech.res.in</w:t>
        </w:r>
      </w:hyperlink>
      <w:r w:rsidR="005F68DB">
        <w:rPr>
          <w:rFonts w:ascii="Rockwell" w:hAnsi="Rockwell"/>
        </w:rPr>
        <w:t xml:space="preserve">.  </w:t>
      </w:r>
      <w:r w:rsidR="005F68DB" w:rsidRPr="002F07F8">
        <w:rPr>
          <w:rFonts w:ascii="Rockwell" w:hAnsi="Rockwell"/>
          <w:b/>
          <w:bCs/>
          <w:i/>
          <w:iCs/>
        </w:rPr>
        <w:t xml:space="preserve">The Tender document completed in all respect along with EMD may be deposited in the tender box kept in purchase section by </w:t>
      </w:r>
      <w:r w:rsidR="005F68DB" w:rsidRPr="00832BC7">
        <w:rPr>
          <w:rFonts w:ascii="Rockwell" w:hAnsi="Rockwell"/>
          <w:b/>
          <w:bCs/>
          <w:i/>
          <w:iCs/>
          <w:u w:val="single"/>
        </w:rPr>
        <w:t>5.00PM on or before 10.08.17 and same will be opened at 11.30 AM on 11.08.17.</w:t>
      </w:r>
      <w:r w:rsidR="005F68DB">
        <w:rPr>
          <w:rFonts w:ascii="Rockwell" w:hAnsi="Rockwell"/>
        </w:rPr>
        <w:t xml:space="preserve"> </w:t>
      </w:r>
      <w:r w:rsidR="005F68DB" w:rsidRPr="004B1D5B">
        <w:rPr>
          <w:rFonts w:ascii="Rockwell" w:hAnsi="Rockwell" w:cs="Verdana"/>
          <w:color w:val="000000"/>
        </w:rPr>
        <w:t xml:space="preserve">The Director, </w:t>
      </w:r>
      <w:r w:rsidR="005F68DB">
        <w:rPr>
          <w:rFonts w:ascii="Rockwell" w:hAnsi="Rockwell" w:cs="Verdana"/>
          <w:color w:val="000000"/>
        </w:rPr>
        <w:t>CSIR-</w:t>
      </w:r>
      <w:r w:rsidR="005F68DB" w:rsidRPr="004B1D5B">
        <w:rPr>
          <w:rFonts w:ascii="Rockwell" w:hAnsi="Rockwell" w:cs="Verdana"/>
          <w:color w:val="000000"/>
        </w:rPr>
        <w:t>IMTECH reserves the right to accept/reject any or all the tenders without assigning any reason.</w:t>
      </w:r>
    </w:p>
    <w:p w:rsidR="00CC0EE8" w:rsidRDefault="00CC0EE8" w:rsidP="00CC0EE8">
      <w:pPr>
        <w:autoSpaceDE w:val="0"/>
        <w:autoSpaceDN w:val="0"/>
        <w:adjustRightInd w:val="0"/>
        <w:spacing w:line="360" w:lineRule="auto"/>
        <w:rPr>
          <w:rFonts w:ascii="Rockwell" w:hAnsi="Rockwell" w:cs="Verdana"/>
          <w:color w:val="000000"/>
        </w:rPr>
      </w:pPr>
    </w:p>
    <w:p w:rsidR="005F68DB" w:rsidRPr="00CC0EE8" w:rsidRDefault="00CC0EE8" w:rsidP="00CC0EE8">
      <w:pPr>
        <w:autoSpaceDE w:val="0"/>
        <w:autoSpaceDN w:val="0"/>
        <w:adjustRightInd w:val="0"/>
        <w:spacing w:line="360" w:lineRule="auto"/>
        <w:rPr>
          <w:rFonts w:ascii="Rockwell" w:hAnsi="Rockwell" w:cs="Verdana"/>
          <w:color w:val="000000"/>
        </w:rPr>
      </w:pPr>
      <w:r>
        <w:rPr>
          <w:rFonts w:ascii="Rockwell" w:hAnsi="Rockwell" w:cs="Verdana"/>
          <w:color w:val="000000"/>
        </w:rPr>
        <w:tab/>
      </w:r>
      <w:r>
        <w:rPr>
          <w:rFonts w:ascii="Rockwell" w:hAnsi="Rockwell" w:cs="Verdana"/>
          <w:color w:val="000000"/>
        </w:rPr>
        <w:tab/>
      </w:r>
      <w:r>
        <w:rPr>
          <w:rFonts w:ascii="Rockwell" w:hAnsi="Rockwell" w:cs="Verdana"/>
          <w:color w:val="000000"/>
        </w:rPr>
        <w:tab/>
      </w:r>
      <w:r>
        <w:rPr>
          <w:rFonts w:ascii="Rockwell" w:hAnsi="Rockwell" w:cs="Verdana"/>
          <w:color w:val="000000"/>
        </w:rPr>
        <w:tab/>
      </w:r>
      <w:r>
        <w:rPr>
          <w:rFonts w:ascii="Rockwell" w:hAnsi="Rockwell" w:cs="Verdana"/>
          <w:color w:val="000000"/>
        </w:rPr>
        <w:tab/>
      </w:r>
      <w:r>
        <w:rPr>
          <w:rFonts w:ascii="Rockwell" w:hAnsi="Rockwell" w:cs="Verdana"/>
          <w:color w:val="000000"/>
        </w:rPr>
        <w:tab/>
      </w:r>
      <w:r>
        <w:rPr>
          <w:rFonts w:ascii="Rockwell" w:hAnsi="Rockwell" w:cs="Verdana"/>
          <w:color w:val="000000"/>
        </w:rPr>
        <w:tab/>
      </w:r>
      <w:r>
        <w:rPr>
          <w:rFonts w:ascii="Rockwell" w:hAnsi="Rockwell" w:cs="Verdana"/>
          <w:color w:val="000000"/>
        </w:rPr>
        <w:tab/>
      </w:r>
      <w:r>
        <w:rPr>
          <w:rFonts w:ascii="Rockwell" w:hAnsi="Rockwell" w:cs="Verdana"/>
          <w:color w:val="000000"/>
        </w:rPr>
        <w:tab/>
      </w:r>
      <w:r>
        <w:rPr>
          <w:rFonts w:ascii="Rockwell" w:hAnsi="Rockwell" w:cs="Verdana"/>
          <w:color w:val="000000"/>
        </w:rPr>
        <w:tab/>
        <w:t xml:space="preserve">    </w:t>
      </w:r>
      <w:r>
        <w:rPr>
          <w:b/>
        </w:rPr>
        <w:t>--Sd--</w:t>
      </w:r>
    </w:p>
    <w:p w:rsidR="00101961" w:rsidRPr="00A42C4D" w:rsidRDefault="00101961" w:rsidP="00101961">
      <w:pPr>
        <w:spacing w:line="360" w:lineRule="auto"/>
        <w:jc w:val="right"/>
        <w:rPr>
          <w:b/>
          <w:color w:val="FF0000"/>
        </w:rPr>
      </w:pPr>
      <w:r>
        <w:rPr>
          <w:b/>
        </w:rPr>
        <w:t>Stores &amp; Purchase Officer</w:t>
      </w:r>
    </w:p>
    <w:p w:rsidR="00101961" w:rsidRPr="00002C24" w:rsidRDefault="00101961" w:rsidP="00101961">
      <w:pPr>
        <w:spacing w:line="360" w:lineRule="auto"/>
        <w:ind w:left="180" w:firstLine="720"/>
        <w:jc w:val="right"/>
        <w:rPr>
          <w:b/>
          <w:color w:val="000000"/>
          <w:sz w:val="22"/>
          <w:szCs w:val="22"/>
        </w:rPr>
      </w:pPr>
    </w:p>
    <w:p w:rsidR="00101961" w:rsidRPr="00814181" w:rsidRDefault="00101961" w:rsidP="00101961">
      <w:pPr>
        <w:spacing w:line="360" w:lineRule="auto"/>
        <w:ind w:left="180" w:firstLine="720"/>
        <w:jc w:val="right"/>
        <w:rPr>
          <w:b/>
          <w:color w:val="FFFFFF"/>
          <w:sz w:val="22"/>
          <w:szCs w:val="22"/>
        </w:rPr>
      </w:pPr>
      <w:r w:rsidRPr="00814181">
        <w:rPr>
          <w:b/>
          <w:color w:val="FFFFFF"/>
          <w:sz w:val="22"/>
          <w:szCs w:val="22"/>
        </w:rPr>
        <w:t xml:space="preserve">(MOHINDER KUMAR)     </w:t>
      </w:r>
    </w:p>
    <w:p w:rsidR="00101961" w:rsidRDefault="00101961"/>
    <w:p w:rsidR="00A0230D" w:rsidRDefault="00A0230D"/>
    <w:p w:rsidR="00A0230D" w:rsidRDefault="00A0230D"/>
    <w:p w:rsidR="00A0230D" w:rsidRDefault="00A0230D"/>
    <w:p w:rsidR="00A0230D" w:rsidRDefault="00A0230D"/>
    <w:p w:rsidR="00A0230D" w:rsidRDefault="00A0230D"/>
    <w:p w:rsidR="00A0230D" w:rsidRDefault="00A0230D"/>
    <w:p w:rsidR="00A0230D" w:rsidRDefault="00A0230D"/>
    <w:p w:rsidR="00A0230D" w:rsidRDefault="00A0230D"/>
    <w:p w:rsidR="00A0230D" w:rsidRDefault="00A0230D"/>
    <w:p w:rsidR="00A0230D" w:rsidRDefault="00A0230D"/>
    <w:p w:rsidR="00A0230D" w:rsidRDefault="00A0230D"/>
    <w:p w:rsidR="00A0230D" w:rsidRDefault="00A0230D"/>
    <w:p w:rsidR="00A0230D" w:rsidRDefault="00A0230D"/>
    <w:p w:rsidR="00A0230D" w:rsidRDefault="00A0230D"/>
    <w:p w:rsidR="00A0230D" w:rsidRDefault="00A0230D"/>
    <w:p w:rsidR="00A0230D" w:rsidRDefault="00A0230D"/>
    <w:p w:rsidR="002F07F8" w:rsidRDefault="002F07F8" w:rsidP="00A0230D">
      <w:pPr>
        <w:jc w:val="right"/>
      </w:pPr>
    </w:p>
    <w:p w:rsidR="00904796" w:rsidRDefault="00904796" w:rsidP="00A0230D">
      <w:pPr>
        <w:jc w:val="right"/>
        <w:rPr>
          <w:rFonts w:ascii="Rockwell" w:hAnsi="Rockwell"/>
          <w:bCs/>
          <w:i/>
          <w:iCs/>
        </w:rPr>
      </w:pPr>
    </w:p>
    <w:p w:rsidR="00832BC7" w:rsidRDefault="00832BC7" w:rsidP="00A0230D">
      <w:pPr>
        <w:jc w:val="right"/>
        <w:rPr>
          <w:rFonts w:ascii="Rockwell" w:hAnsi="Rockwell"/>
          <w:bCs/>
          <w:i/>
          <w:iCs/>
        </w:rPr>
      </w:pPr>
    </w:p>
    <w:p w:rsidR="00A0230D" w:rsidRPr="00832BC7" w:rsidRDefault="00A0230D" w:rsidP="00A0230D">
      <w:pPr>
        <w:jc w:val="right"/>
        <w:rPr>
          <w:rFonts w:ascii="Rockwell" w:hAnsi="Rockwell"/>
          <w:b/>
          <w:i/>
          <w:iCs/>
        </w:rPr>
      </w:pPr>
      <w:r w:rsidRPr="00832BC7">
        <w:rPr>
          <w:rFonts w:ascii="Rockwell" w:hAnsi="Rockwell"/>
          <w:b/>
          <w:i/>
          <w:iCs/>
        </w:rPr>
        <w:t>Annexure “I”</w:t>
      </w:r>
    </w:p>
    <w:p w:rsidR="00A0230D" w:rsidRPr="00A0230D" w:rsidRDefault="00A0230D" w:rsidP="00A0230D">
      <w:pPr>
        <w:autoSpaceDE w:val="0"/>
        <w:autoSpaceDN w:val="0"/>
        <w:adjustRightInd w:val="0"/>
        <w:jc w:val="center"/>
        <w:rPr>
          <w:rFonts w:ascii="Rockwell" w:hAnsi="Rockwell" w:cs="Arial"/>
          <w:bCs/>
          <w:color w:val="000000"/>
        </w:rPr>
      </w:pPr>
    </w:p>
    <w:p w:rsidR="00A0230D" w:rsidRPr="00832BC7" w:rsidRDefault="00A0230D" w:rsidP="00A0230D">
      <w:pPr>
        <w:autoSpaceDE w:val="0"/>
        <w:autoSpaceDN w:val="0"/>
        <w:adjustRightInd w:val="0"/>
        <w:jc w:val="center"/>
        <w:rPr>
          <w:rFonts w:ascii="Rockwell" w:hAnsi="Rockwell" w:cs="Arial"/>
          <w:b/>
          <w:color w:val="000000"/>
          <w:sz w:val="28"/>
          <w:szCs w:val="28"/>
        </w:rPr>
      </w:pPr>
      <w:r w:rsidRPr="00832BC7">
        <w:rPr>
          <w:rFonts w:ascii="Rockwell" w:hAnsi="Rockwell" w:cs="Arial"/>
          <w:b/>
          <w:color w:val="000000"/>
          <w:sz w:val="28"/>
          <w:szCs w:val="28"/>
        </w:rPr>
        <w:t>CSIR-INSTITUTE OF MICROBIAL TECHNOLOGY</w:t>
      </w:r>
    </w:p>
    <w:p w:rsidR="00A0230D" w:rsidRPr="00832BC7" w:rsidRDefault="00A0230D" w:rsidP="00A0230D">
      <w:pPr>
        <w:autoSpaceDE w:val="0"/>
        <w:autoSpaceDN w:val="0"/>
        <w:adjustRightInd w:val="0"/>
        <w:jc w:val="center"/>
        <w:rPr>
          <w:rFonts w:ascii="Rockwell" w:hAnsi="Rockwell" w:cs="Arial"/>
          <w:b/>
          <w:color w:val="000000"/>
          <w:sz w:val="28"/>
          <w:szCs w:val="28"/>
        </w:rPr>
      </w:pPr>
      <w:r w:rsidRPr="00832BC7">
        <w:rPr>
          <w:rFonts w:ascii="Rockwell" w:hAnsi="Rockwell" w:cs="Arial"/>
          <w:b/>
          <w:color w:val="000000"/>
          <w:sz w:val="28"/>
          <w:szCs w:val="28"/>
        </w:rPr>
        <w:t>SECTOR-39-A, CHANDIGARH</w:t>
      </w:r>
    </w:p>
    <w:p w:rsidR="00A0230D" w:rsidRPr="00A0230D" w:rsidRDefault="00A0230D" w:rsidP="00A0230D">
      <w:pPr>
        <w:jc w:val="right"/>
        <w:rPr>
          <w:rFonts w:ascii="Rockwell" w:hAnsi="Rockwell"/>
          <w:bCs/>
          <w:i/>
          <w:iCs/>
        </w:rPr>
      </w:pPr>
    </w:p>
    <w:p w:rsidR="00A0230D" w:rsidRPr="00A0230D" w:rsidRDefault="00A0230D" w:rsidP="00A0230D">
      <w:pPr>
        <w:jc w:val="right"/>
        <w:rPr>
          <w:rFonts w:ascii="Rockwell" w:hAnsi="Rockwell"/>
          <w:bCs/>
          <w:i/>
          <w:iCs/>
        </w:rPr>
      </w:pPr>
    </w:p>
    <w:p w:rsidR="00A0230D" w:rsidRPr="00A0230D" w:rsidRDefault="00A0230D" w:rsidP="00A0230D">
      <w:pPr>
        <w:rPr>
          <w:rFonts w:ascii="Rockwell" w:hAnsi="Rockwell" w:cs="Verdana"/>
          <w:bCs/>
          <w:i/>
          <w:iCs/>
          <w:color w:val="000000"/>
        </w:rPr>
      </w:pPr>
      <w:r w:rsidRPr="00A0230D">
        <w:rPr>
          <w:rFonts w:ascii="Rockwell" w:hAnsi="Rockwell"/>
          <w:bCs/>
          <w:i/>
          <w:iCs/>
        </w:rPr>
        <w:t xml:space="preserve">No. </w:t>
      </w:r>
      <w:r w:rsidRPr="00A0230D">
        <w:rPr>
          <w:rFonts w:ascii="Rockwell" w:hAnsi="Rockwell" w:cs="Verdana"/>
          <w:bCs/>
          <w:i/>
          <w:iCs/>
          <w:color w:val="000000"/>
        </w:rPr>
        <w:t>IMT/ Disposal of Vehicles (1)/2017                                          Dated: 19.07.2017</w:t>
      </w:r>
    </w:p>
    <w:p w:rsidR="00A0230D" w:rsidRPr="00A0230D" w:rsidRDefault="00A0230D" w:rsidP="00A0230D">
      <w:pPr>
        <w:rPr>
          <w:rFonts w:ascii="Rockwell" w:hAnsi="Rockwell" w:cs="Verdana"/>
          <w:bCs/>
          <w:i/>
          <w:iCs/>
          <w:color w:val="000000"/>
        </w:rPr>
      </w:pPr>
    </w:p>
    <w:p w:rsidR="00A0230D" w:rsidRPr="00A0230D" w:rsidRDefault="00A0230D" w:rsidP="00A0230D">
      <w:pPr>
        <w:jc w:val="center"/>
        <w:rPr>
          <w:rFonts w:ascii="Rockwell" w:hAnsi="Rockwell"/>
          <w:bCs/>
        </w:rPr>
      </w:pPr>
    </w:p>
    <w:p w:rsidR="00A0230D" w:rsidRPr="00832BC7" w:rsidRDefault="00A0230D" w:rsidP="00A0230D">
      <w:pPr>
        <w:jc w:val="center"/>
        <w:rPr>
          <w:rFonts w:ascii="Rockwell" w:hAnsi="Rockwell"/>
          <w:b/>
          <w:i/>
          <w:iCs/>
          <w:u w:val="single"/>
        </w:rPr>
      </w:pPr>
      <w:r w:rsidRPr="00832BC7">
        <w:rPr>
          <w:rFonts w:ascii="Rockwell" w:hAnsi="Rockwell"/>
          <w:b/>
          <w:i/>
          <w:iCs/>
          <w:u w:val="single"/>
        </w:rPr>
        <w:t>TERMS AND CONDITIONS FOR DISPOSAL OF CONDEMNED STAFF CAR-TOYOTA QUALIS MAKE-MODEL 2002.</w:t>
      </w:r>
    </w:p>
    <w:p w:rsidR="00A0230D" w:rsidRPr="00832BC7" w:rsidRDefault="00A0230D" w:rsidP="00A0230D">
      <w:pPr>
        <w:jc w:val="center"/>
        <w:rPr>
          <w:rFonts w:ascii="Rockwell" w:hAnsi="Rockwell"/>
          <w:bCs/>
          <w:i/>
          <w:iCs/>
          <w:u w:val="single"/>
        </w:rPr>
      </w:pPr>
    </w:p>
    <w:p w:rsidR="00A0230D" w:rsidRPr="00A0230D" w:rsidRDefault="00A0230D" w:rsidP="00A0230D">
      <w:pPr>
        <w:rPr>
          <w:rFonts w:ascii="Rockwell" w:hAnsi="Rockwell"/>
          <w:bCs/>
        </w:rPr>
      </w:pPr>
    </w:p>
    <w:p w:rsidR="00A0230D" w:rsidRPr="00A0230D" w:rsidRDefault="00A0230D" w:rsidP="00A0230D">
      <w:pPr>
        <w:pStyle w:val="ListParagraph"/>
        <w:numPr>
          <w:ilvl w:val="1"/>
          <w:numId w:val="1"/>
        </w:numPr>
        <w:spacing w:line="360" w:lineRule="auto"/>
        <w:jc w:val="both"/>
        <w:rPr>
          <w:rFonts w:ascii="Rockwell" w:hAnsi="Rockwell"/>
          <w:bCs/>
          <w:sz w:val="24"/>
          <w:szCs w:val="24"/>
        </w:rPr>
      </w:pPr>
      <w:r w:rsidRPr="00A0230D">
        <w:rPr>
          <w:rFonts w:ascii="Rockwell" w:hAnsi="Rockwell"/>
          <w:bCs/>
          <w:sz w:val="24"/>
          <w:szCs w:val="24"/>
        </w:rPr>
        <w:t>Sealed quotations are invited for disposing of one Staff Car bearing Registration Number CH01-G1-0841 (Toyota Qualis model 2002)of this Institute on “AS IS WHERE IS &amp; WHAT IS BASIS”. The bidders are requested to deposit the quot</w:t>
      </w:r>
      <w:r w:rsidR="00832BC7">
        <w:rPr>
          <w:rFonts w:ascii="Rockwell" w:hAnsi="Rockwell"/>
          <w:bCs/>
          <w:sz w:val="24"/>
          <w:szCs w:val="24"/>
        </w:rPr>
        <w:t xml:space="preserve">ations with filled up Proforma </w:t>
      </w:r>
      <w:r w:rsidRPr="00A0230D">
        <w:rPr>
          <w:rFonts w:ascii="Rockwell" w:hAnsi="Rockwell"/>
          <w:bCs/>
          <w:sz w:val="24"/>
          <w:szCs w:val="24"/>
        </w:rPr>
        <w:t xml:space="preserve">at </w:t>
      </w:r>
      <w:r w:rsidRPr="002F07F8">
        <w:rPr>
          <w:rFonts w:ascii="Rockwell" w:hAnsi="Rockwell"/>
          <w:b/>
          <w:sz w:val="24"/>
          <w:szCs w:val="24"/>
        </w:rPr>
        <w:t xml:space="preserve">Annexure “II” </w:t>
      </w:r>
      <w:r w:rsidRPr="00A0230D">
        <w:rPr>
          <w:rFonts w:ascii="Rockwell" w:hAnsi="Rockwell"/>
          <w:bCs/>
          <w:sz w:val="24"/>
          <w:szCs w:val="24"/>
        </w:rPr>
        <w:t xml:space="preserve"> in sealed envelope super-scribed as “QUOTATIN FOR DISPOSAL OF CONEMNED STAFF CAR” and addressed to Director, CSIR-IMTECH, Sector 39A, Chandigarh-160036,  Should reach to this institute by </w:t>
      </w:r>
      <w:r w:rsidRPr="002F07F8">
        <w:rPr>
          <w:rFonts w:ascii="Rockwell" w:hAnsi="Rockwell"/>
          <w:b/>
          <w:sz w:val="24"/>
          <w:szCs w:val="24"/>
        </w:rPr>
        <w:t>5.00PM</w:t>
      </w:r>
      <w:r w:rsidRPr="00A0230D">
        <w:rPr>
          <w:rFonts w:ascii="Rockwell" w:hAnsi="Rockwell"/>
          <w:bCs/>
          <w:sz w:val="24"/>
          <w:szCs w:val="24"/>
        </w:rPr>
        <w:t xml:space="preserve"> on or before the  </w:t>
      </w:r>
      <w:r w:rsidRPr="002F07F8">
        <w:rPr>
          <w:rFonts w:ascii="Rockwell" w:hAnsi="Rockwell"/>
          <w:b/>
          <w:sz w:val="24"/>
          <w:szCs w:val="24"/>
        </w:rPr>
        <w:t>10</w:t>
      </w:r>
      <w:r w:rsidRPr="002F07F8">
        <w:rPr>
          <w:rFonts w:ascii="Rockwell" w:hAnsi="Rockwell"/>
          <w:b/>
          <w:sz w:val="24"/>
          <w:szCs w:val="24"/>
          <w:vertAlign w:val="superscript"/>
        </w:rPr>
        <w:t>th</w:t>
      </w:r>
      <w:r w:rsidRPr="002F07F8">
        <w:rPr>
          <w:rFonts w:ascii="Rockwell" w:hAnsi="Rockwell"/>
          <w:b/>
          <w:sz w:val="24"/>
          <w:szCs w:val="24"/>
        </w:rPr>
        <w:t xml:space="preserve"> August 2017</w:t>
      </w:r>
      <w:r w:rsidRPr="00A0230D">
        <w:rPr>
          <w:rFonts w:ascii="Rockwell" w:hAnsi="Rockwell"/>
          <w:bCs/>
          <w:sz w:val="24"/>
          <w:szCs w:val="24"/>
        </w:rPr>
        <w:t>.  Quotations should be dropped in the Tender Box available at Purchase Section of IMTECH., Chandigarh. Open tender will be rejected.</w:t>
      </w:r>
    </w:p>
    <w:p w:rsidR="00A0230D" w:rsidRPr="00A0230D" w:rsidRDefault="00A0230D" w:rsidP="00A0230D">
      <w:pPr>
        <w:pStyle w:val="ListParagraph"/>
        <w:numPr>
          <w:ilvl w:val="1"/>
          <w:numId w:val="1"/>
        </w:numPr>
        <w:spacing w:line="360" w:lineRule="auto"/>
        <w:jc w:val="both"/>
        <w:rPr>
          <w:rFonts w:ascii="Rockwell" w:hAnsi="Rockwell"/>
          <w:bCs/>
          <w:sz w:val="24"/>
          <w:szCs w:val="24"/>
        </w:rPr>
      </w:pPr>
      <w:r w:rsidRPr="00A0230D">
        <w:rPr>
          <w:rFonts w:ascii="Rockwell" w:hAnsi="Rockwell"/>
          <w:bCs/>
          <w:color w:val="000000"/>
          <w:sz w:val="24"/>
          <w:szCs w:val="24"/>
        </w:rPr>
        <w:t xml:space="preserve">The sealed quotations will be opened on </w:t>
      </w:r>
      <w:r w:rsidRPr="002F07F8">
        <w:rPr>
          <w:rFonts w:ascii="Rockwell" w:hAnsi="Rockwell"/>
          <w:b/>
          <w:color w:val="000000"/>
          <w:sz w:val="24"/>
          <w:szCs w:val="24"/>
        </w:rPr>
        <w:t>11</w:t>
      </w:r>
      <w:r w:rsidRPr="002F07F8">
        <w:rPr>
          <w:rFonts w:ascii="Rockwell" w:hAnsi="Rockwell"/>
          <w:b/>
          <w:color w:val="000000"/>
          <w:sz w:val="24"/>
          <w:szCs w:val="24"/>
          <w:vertAlign w:val="superscript"/>
        </w:rPr>
        <w:t>th</w:t>
      </w:r>
      <w:r w:rsidRPr="002F07F8">
        <w:rPr>
          <w:rFonts w:ascii="Rockwell" w:hAnsi="Rockwell"/>
          <w:b/>
          <w:color w:val="000000"/>
          <w:sz w:val="24"/>
          <w:szCs w:val="24"/>
        </w:rPr>
        <w:t xml:space="preserve"> August 2017 at 11.30 A.M. </w:t>
      </w:r>
      <w:r w:rsidRPr="00A0230D">
        <w:rPr>
          <w:rFonts w:ascii="Rockwell" w:hAnsi="Rockwell"/>
          <w:bCs/>
          <w:color w:val="000000"/>
          <w:sz w:val="24"/>
          <w:szCs w:val="24"/>
        </w:rPr>
        <w:t xml:space="preserve">in the Room of Stores and Purchase Officer, CSIR-IMTCH, Sector-39A, Chandigarh-160036.  Bidders may be present at the time of opening of bids. </w:t>
      </w:r>
    </w:p>
    <w:p w:rsidR="00A0230D" w:rsidRPr="00A0230D" w:rsidRDefault="00A0230D" w:rsidP="00A0230D">
      <w:pPr>
        <w:pStyle w:val="ListParagraph"/>
        <w:numPr>
          <w:ilvl w:val="1"/>
          <w:numId w:val="1"/>
        </w:numPr>
        <w:spacing w:line="360" w:lineRule="auto"/>
        <w:jc w:val="both"/>
        <w:rPr>
          <w:rFonts w:ascii="Rockwell" w:hAnsi="Rockwell"/>
          <w:bCs/>
          <w:sz w:val="24"/>
          <w:szCs w:val="24"/>
        </w:rPr>
      </w:pPr>
      <w:r w:rsidRPr="00A0230D">
        <w:rPr>
          <w:rFonts w:ascii="Rockwell" w:hAnsi="Rockwell"/>
          <w:bCs/>
          <w:sz w:val="24"/>
          <w:szCs w:val="24"/>
        </w:rPr>
        <w:t xml:space="preserve">An Earnest Money Deposit(EMD) of </w:t>
      </w:r>
      <w:r w:rsidRPr="002F07F8">
        <w:rPr>
          <w:rFonts w:ascii="Rockwell" w:hAnsi="Rockwell"/>
          <w:b/>
          <w:sz w:val="24"/>
          <w:szCs w:val="24"/>
        </w:rPr>
        <w:t>Rs. 10,000/-(Rupees Ten Thousand Only)</w:t>
      </w:r>
      <w:r w:rsidRPr="00A0230D">
        <w:rPr>
          <w:rFonts w:ascii="Rockwell" w:hAnsi="Rockwell"/>
          <w:bCs/>
          <w:sz w:val="24"/>
          <w:szCs w:val="24"/>
        </w:rPr>
        <w:t xml:space="preserve"> in the form of Demand Draft/Bankers Cheque of Nationalized/scheduled Bank in favour of Director, IMTECH, Chandigarh should necessarily be sent with the quotations.  Quotations unaccompanied by the EMD shall not be considered. No interest will accrue on the EMD so deposited.</w:t>
      </w:r>
    </w:p>
    <w:p w:rsidR="00A0230D" w:rsidRPr="00904796" w:rsidRDefault="00A0230D" w:rsidP="00A0230D">
      <w:pPr>
        <w:pStyle w:val="ListParagraph"/>
        <w:numPr>
          <w:ilvl w:val="1"/>
          <w:numId w:val="1"/>
        </w:numPr>
        <w:spacing w:line="360" w:lineRule="auto"/>
        <w:jc w:val="both"/>
        <w:rPr>
          <w:rFonts w:ascii="Rockwell" w:hAnsi="Rockwell"/>
          <w:bCs/>
          <w:sz w:val="24"/>
          <w:szCs w:val="24"/>
        </w:rPr>
      </w:pPr>
      <w:r w:rsidRPr="00A0230D">
        <w:rPr>
          <w:rFonts w:ascii="Rockwell" w:hAnsi="Rockwell"/>
          <w:bCs/>
          <w:sz w:val="24"/>
          <w:szCs w:val="24"/>
        </w:rPr>
        <w:t xml:space="preserve">Interested Firms/Persons having clearly identifiable ID (PAN/Driving Licence/Voter ID card/Aadhar Card etc.) can inspect the vehicle parked at CSIR-IMTECH, Sectro-39A, Chandigarh-160036 during the office hours on </w:t>
      </w:r>
      <w:r w:rsidRPr="002F07F8">
        <w:rPr>
          <w:rFonts w:ascii="Rockwell" w:hAnsi="Rockwell"/>
          <w:b/>
          <w:sz w:val="24"/>
          <w:szCs w:val="24"/>
        </w:rPr>
        <w:t>8</w:t>
      </w:r>
      <w:r w:rsidRPr="002F07F8">
        <w:rPr>
          <w:rFonts w:ascii="Rockwell" w:hAnsi="Rockwell"/>
          <w:b/>
          <w:sz w:val="24"/>
          <w:szCs w:val="24"/>
          <w:vertAlign w:val="superscript"/>
        </w:rPr>
        <w:t>th</w:t>
      </w:r>
      <w:r w:rsidRPr="002F07F8">
        <w:rPr>
          <w:rFonts w:ascii="Rockwell" w:hAnsi="Rockwell"/>
          <w:b/>
          <w:sz w:val="24"/>
          <w:szCs w:val="24"/>
        </w:rPr>
        <w:t xml:space="preserve"> and 9</w:t>
      </w:r>
      <w:r w:rsidRPr="002F07F8">
        <w:rPr>
          <w:rFonts w:ascii="Rockwell" w:hAnsi="Rockwell"/>
          <w:b/>
          <w:sz w:val="24"/>
          <w:szCs w:val="24"/>
          <w:vertAlign w:val="superscript"/>
        </w:rPr>
        <w:t>th</w:t>
      </w:r>
      <w:r w:rsidRPr="002F07F8">
        <w:rPr>
          <w:rFonts w:ascii="Rockwell" w:hAnsi="Rockwell"/>
          <w:b/>
          <w:sz w:val="24"/>
          <w:szCs w:val="24"/>
        </w:rPr>
        <w:t xml:space="preserve"> August, 2017</w:t>
      </w:r>
      <w:r w:rsidRPr="00A0230D">
        <w:rPr>
          <w:rFonts w:ascii="Rockwell" w:hAnsi="Rockwell"/>
          <w:bCs/>
          <w:sz w:val="24"/>
          <w:szCs w:val="24"/>
        </w:rPr>
        <w:t xml:space="preserve"> to satisfy themselves about the quality and condition of the vehicle offered.  No complain whatsoever will be entertained after </w:t>
      </w:r>
      <w:r w:rsidRPr="00A0230D">
        <w:rPr>
          <w:rFonts w:ascii="Rockwell" w:hAnsi="Rockwell"/>
          <w:bCs/>
          <w:sz w:val="24"/>
          <w:szCs w:val="24"/>
        </w:rPr>
        <w:lastRenderedPageBreak/>
        <w:t xml:space="preserve">tender are submitted.   For Inspection and other details in respect of said vehicle, interested parties can contact Mr. S. P. Singh, Stores and Purchase Officer on telephone No. </w:t>
      </w:r>
      <w:r w:rsidRPr="00A0230D">
        <w:rPr>
          <w:rFonts w:ascii="Rockwell" w:hAnsi="Rockwell"/>
          <w:bCs/>
          <w:color w:val="000000"/>
          <w:sz w:val="24"/>
          <w:szCs w:val="24"/>
        </w:rPr>
        <w:t>0172-2690056, 6665106.</w:t>
      </w:r>
    </w:p>
    <w:p w:rsidR="00A0230D" w:rsidRPr="00A0230D" w:rsidRDefault="00A0230D" w:rsidP="00A0230D">
      <w:pPr>
        <w:pStyle w:val="ListParagraph"/>
        <w:numPr>
          <w:ilvl w:val="1"/>
          <w:numId w:val="1"/>
        </w:numPr>
        <w:spacing w:line="360" w:lineRule="auto"/>
        <w:jc w:val="both"/>
        <w:rPr>
          <w:rFonts w:ascii="Rockwell" w:hAnsi="Rockwell"/>
          <w:bCs/>
          <w:sz w:val="24"/>
          <w:szCs w:val="24"/>
        </w:rPr>
      </w:pPr>
      <w:r w:rsidRPr="00A0230D">
        <w:rPr>
          <w:rFonts w:ascii="Rockwell" w:hAnsi="Rockwell"/>
          <w:bCs/>
          <w:color w:val="000000"/>
          <w:sz w:val="24"/>
          <w:szCs w:val="24"/>
        </w:rPr>
        <w:t xml:space="preserve">Bidder(s) must attach their documentary evidence in support of residential status (Voter ID card/Aadhar Card/Driving licence etc.) &amp; PAN card along with their bids. </w:t>
      </w:r>
    </w:p>
    <w:p w:rsidR="00A0230D" w:rsidRPr="00A0230D" w:rsidRDefault="00A0230D" w:rsidP="00A0230D">
      <w:pPr>
        <w:pStyle w:val="ListParagraph"/>
        <w:numPr>
          <w:ilvl w:val="1"/>
          <w:numId w:val="1"/>
        </w:numPr>
        <w:spacing w:line="360" w:lineRule="auto"/>
        <w:jc w:val="both"/>
        <w:rPr>
          <w:rFonts w:ascii="Rockwell" w:hAnsi="Rockwell"/>
          <w:bCs/>
          <w:sz w:val="24"/>
          <w:szCs w:val="24"/>
        </w:rPr>
      </w:pPr>
      <w:r w:rsidRPr="00A0230D">
        <w:rPr>
          <w:rFonts w:ascii="Rockwell" w:hAnsi="Rockwell"/>
          <w:bCs/>
          <w:sz w:val="24"/>
          <w:szCs w:val="24"/>
        </w:rPr>
        <w:t>The Successful bidder has to make full balance payment in the form of Demand Draft/Bankers Cheque in the name of Director, IMTECH, Chandigarh within 5 working days from the date of issue of award letter. The EMD will be forfeited in case the bidders back out for whatever reason.  Taxes and duties if any that may be levied by Govt.  will be extra and the same will be  borne by tenderer.</w:t>
      </w:r>
    </w:p>
    <w:p w:rsidR="00A0230D" w:rsidRPr="00A0230D" w:rsidRDefault="00A0230D" w:rsidP="00A0230D">
      <w:pPr>
        <w:pStyle w:val="ListParagraph"/>
        <w:numPr>
          <w:ilvl w:val="1"/>
          <w:numId w:val="1"/>
        </w:numPr>
        <w:spacing w:line="360" w:lineRule="auto"/>
        <w:jc w:val="both"/>
        <w:rPr>
          <w:rFonts w:ascii="Rockwell" w:hAnsi="Rockwell"/>
          <w:bCs/>
          <w:sz w:val="24"/>
          <w:szCs w:val="24"/>
        </w:rPr>
      </w:pPr>
      <w:r w:rsidRPr="00A0230D">
        <w:rPr>
          <w:rFonts w:ascii="Rockwell" w:hAnsi="Rockwell"/>
          <w:bCs/>
          <w:sz w:val="24"/>
          <w:szCs w:val="24"/>
        </w:rPr>
        <w:t xml:space="preserve">The successful bidder will have to take delivery of the vehicle within 10 working days of issue of award letter after making the payment of the quoted amount (EMD amount will be adjusted with the quoted value). In case the store is not lifted within the time specified ground rent as decided by committee will be charged from the purchaser. </w:t>
      </w:r>
    </w:p>
    <w:p w:rsidR="00A0230D" w:rsidRPr="00A0230D" w:rsidRDefault="00A0230D" w:rsidP="00A0230D">
      <w:pPr>
        <w:pStyle w:val="ListParagraph"/>
        <w:numPr>
          <w:ilvl w:val="1"/>
          <w:numId w:val="1"/>
        </w:numPr>
        <w:spacing w:line="360" w:lineRule="auto"/>
        <w:jc w:val="both"/>
        <w:rPr>
          <w:rFonts w:ascii="Rockwell" w:hAnsi="Rockwell"/>
          <w:bCs/>
          <w:sz w:val="24"/>
          <w:szCs w:val="24"/>
        </w:rPr>
      </w:pPr>
      <w:r w:rsidRPr="00A0230D">
        <w:rPr>
          <w:rFonts w:ascii="Rockwell" w:hAnsi="Rockwell"/>
          <w:bCs/>
          <w:sz w:val="24"/>
          <w:szCs w:val="24"/>
        </w:rPr>
        <w:t xml:space="preserve">Quotations should be valid for a period of 30 days from the date of opening of the quotations. </w:t>
      </w:r>
    </w:p>
    <w:p w:rsidR="00A0230D" w:rsidRPr="00A0230D" w:rsidRDefault="00A0230D" w:rsidP="00A0230D">
      <w:pPr>
        <w:pStyle w:val="ListParagraph"/>
        <w:numPr>
          <w:ilvl w:val="1"/>
          <w:numId w:val="1"/>
        </w:numPr>
        <w:spacing w:line="360" w:lineRule="auto"/>
        <w:jc w:val="both"/>
        <w:rPr>
          <w:rFonts w:ascii="Rockwell" w:hAnsi="Rockwell"/>
          <w:bCs/>
          <w:sz w:val="24"/>
          <w:szCs w:val="24"/>
        </w:rPr>
      </w:pPr>
      <w:r w:rsidRPr="00A0230D">
        <w:rPr>
          <w:rFonts w:ascii="Rockwell" w:hAnsi="Rockwell"/>
          <w:bCs/>
          <w:sz w:val="24"/>
          <w:szCs w:val="24"/>
        </w:rPr>
        <w:t xml:space="preserve">The bidder will not be allowed to withdraw their bids, under any circumstances: otherwise, their EMD will be forfeited. </w:t>
      </w:r>
    </w:p>
    <w:p w:rsidR="00A0230D" w:rsidRPr="00A0230D" w:rsidRDefault="00A0230D" w:rsidP="00A0230D">
      <w:pPr>
        <w:pStyle w:val="ListParagraph"/>
        <w:numPr>
          <w:ilvl w:val="1"/>
          <w:numId w:val="1"/>
        </w:numPr>
        <w:spacing w:line="360" w:lineRule="auto"/>
        <w:jc w:val="both"/>
        <w:rPr>
          <w:rFonts w:ascii="Rockwell" w:hAnsi="Rockwell"/>
          <w:bCs/>
          <w:sz w:val="24"/>
          <w:szCs w:val="24"/>
        </w:rPr>
      </w:pPr>
      <w:r w:rsidRPr="00A0230D">
        <w:rPr>
          <w:rFonts w:ascii="Rockwell" w:hAnsi="Rockwell"/>
          <w:bCs/>
          <w:sz w:val="24"/>
          <w:szCs w:val="24"/>
        </w:rPr>
        <w:t xml:space="preserve">Tenderers should clearly quote their rates both in figures and in words. Exclusive of any taxes and duties.  Any overwriting in rates or any change and/or alteration without attestation is liable to culminate in the outright rejection of the tender.  In case there is any error between the amount specified in figures and words, the higher of the two will be taken for consideration.  </w:t>
      </w: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Incomplete and unsigned quotations are liable to be rejected.</w:t>
      </w: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The labour, transport and other arrangements for lifting the material will have to be made by the purchaser at their risk, cost and responsibility.</w:t>
      </w: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The person authorized by the purchaser will be allowed to take delivery.</w:t>
      </w:r>
    </w:p>
    <w:p w:rsid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 xml:space="preserve">The vehicle will be allowed to be lifted between </w:t>
      </w:r>
      <w:r w:rsidR="00A0230D" w:rsidRPr="00B87FAF">
        <w:rPr>
          <w:rFonts w:ascii="Rockwell" w:hAnsi="Rockwell"/>
          <w:bCs/>
          <w:sz w:val="24"/>
          <w:szCs w:val="24"/>
        </w:rPr>
        <w:t>10:00 A.M. to 4:00 P.M</w:t>
      </w:r>
      <w:r w:rsidR="00A0230D" w:rsidRPr="00A0230D">
        <w:rPr>
          <w:rFonts w:ascii="Rockwell" w:hAnsi="Rockwell"/>
          <w:bCs/>
          <w:sz w:val="24"/>
          <w:szCs w:val="24"/>
        </w:rPr>
        <w:t xml:space="preserve"> on any working days.</w:t>
      </w:r>
    </w:p>
    <w:p w:rsidR="00A0230D" w:rsidRPr="00A0230D" w:rsidRDefault="00A0230D" w:rsidP="00A0230D">
      <w:pPr>
        <w:spacing w:line="360" w:lineRule="auto"/>
        <w:rPr>
          <w:rFonts w:ascii="Rockwell" w:hAnsi="Rockwell"/>
          <w:bCs/>
        </w:rPr>
      </w:pP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 xml:space="preserve">The purchaser will be responsible for future legal matters whatsoever, pertaining to the vehicle after taking delivery. </w:t>
      </w: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 xml:space="preserve">The lab reserves the right of withdrawing from the sale of vehicle at any stage without assigning any reason therefore. </w:t>
      </w: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The address given in the tender shall be deemed to be the purchaser address and correspondence sent on that address shall be considered to have been delivered to the purchaser. No claim will be entertained for the reason of forfeiture of the sum deposited in case correspondence is returned back undelivered.</w:t>
      </w: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 xml:space="preserve">Any theft/fire/damage if occurred during the course of removing the vehicle will be made good at the cost of concerned purchaser. </w:t>
      </w: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Tender will be valid for a period of 30 (thirty) days from the date of opening of tenders.</w:t>
      </w: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The person authorized by the bidder will be allowed to take the delivery.</w:t>
      </w: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The vehicle will be awarded to the highest bidder.</w:t>
      </w: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 xml:space="preserve">The late tender/tenders will not be considered at all.  The same will be returned to the concerned party in unopened condition. </w:t>
      </w:r>
    </w:p>
    <w:p w:rsidR="00A0230D" w:rsidRPr="00A0230D" w:rsidRDefault="002F07F8" w:rsidP="00A0230D">
      <w:pPr>
        <w:pStyle w:val="ListParagraph"/>
        <w:numPr>
          <w:ilvl w:val="1"/>
          <w:numId w:val="1"/>
        </w:numPr>
        <w:spacing w:line="360" w:lineRule="auto"/>
        <w:jc w:val="both"/>
        <w:rPr>
          <w:rFonts w:ascii="Rockwell" w:hAnsi="Rockwell"/>
          <w:bCs/>
          <w:sz w:val="24"/>
          <w:szCs w:val="24"/>
        </w:rPr>
      </w:pPr>
      <w:r>
        <w:rPr>
          <w:rFonts w:ascii="Rockwell" w:hAnsi="Rockwell"/>
          <w:bCs/>
          <w:sz w:val="24"/>
          <w:szCs w:val="24"/>
        </w:rPr>
        <w:t xml:space="preserve"> </w:t>
      </w:r>
      <w:r w:rsidR="00A0230D" w:rsidRPr="00A0230D">
        <w:rPr>
          <w:rFonts w:ascii="Rockwell" w:hAnsi="Rockwell"/>
          <w:bCs/>
          <w:sz w:val="24"/>
          <w:szCs w:val="24"/>
        </w:rPr>
        <w:t>The Director, CSIR-IMTECH, Chandigarh reserves the right to accept or reject any/all of the quotations without assigning any reason.</w:t>
      </w:r>
    </w:p>
    <w:p w:rsidR="00CC0EE8" w:rsidRDefault="00CC0EE8" w:rsidP="00CC0EE8">
      <w:pPr>
        <w:spacing w:line="360" w:lineRule="auto"/>
        <w:jc w:val="right"/>
        <w:rPr>
          <w:b/>
        </w:rPr>
      </w:pPr>
    </w:p>
    <w:p w:rsidR="00CC0EE8" w:rsidRPr="00CC0EE8" w:rsidRDefault="00CC0EE8" w:rsidP="00CC0EE8">
      <w:pPr>
        <w:spacing w:line="360" w:lineRule="auto"/>
        <w:jc w:val="center"/>
        <w:rPr>
          <w:b/>
        </w:rPr>
      </w:pPr>
      <w:r>
        <w:rPr>
          <w:b/>
        </w:rPr>
        <w:tab/>
      </w:r>
      <w:r>
        <w:rPr>
          <w:b/>
        </w:rPr>
        <w:tab/>
      </w:r>
      <w:r>
        <w:rPr>
          <w:b/>
        </w:rPr>
        <w:tab/>
      </w:r>
      <w:r>
        <w:rPr>
          <w:b/>
        </w:rPr>
        <w:tab/>
      </w:r>
      <w:r>
        <w:rPr>
          <w:b/>
        </w:rPr>
        <w:tab/>
      </w:r>
      <w:r>
        <w:rPr>
          <w:b/>
        </w:rPr>
        <w:tab/>
      </w:r>
      <w:r>
        <w:rPr>
          <w:b/>
        </w:rPr>
        <w:tab/>
      </w:r>
      <w:r>
        <w:rPr>
          <w:b/>
        </w:rPr>
        <w:tab/>
        <w:t>--Sd--</w:t>
      </w:r>
    </w:p>
    <w:p w:rsidR="00A0230D" w:rsidRDefault="00A0230D" w:rsidP="00A0230D">
      <w:pPr>
        <w:spacing w:line="360" w:lineRule="auto"/>
        <w:jc w:val="right"/>
        <w:rPr>
          <w:rFonts w:ascii="Rockwell" w:hAnsi="Rockwell"/>
          <w:bCs/>
        </w:rPr>
      </w:pPr>
      <w:r w:rsidRPr="00A0230D">
        <w:rPr>
          <w:rFonts w:ascii="Rockwell" w:hAnsi="Rockwell"/>
          <w:bCs/>
        </w:rPr>
        <w:t xml:space="preserve">  Stores and Purchase Officer</w:t>
      </w:r>
    </w:p>
    <w:p w:rsidR="00904796" w:rsidRDefault="00904796" w:rsidP="00A0230D">
      <w:pPr>
        <w:spacing w:line="360" w:lineRule="auto"/>
        <w:jc w:val="right"/>
        <w:rPr>
          <w:rFonts w:ascii="Rockwell" w:hAnsi="Rockwell"/>
          <w:bCs/>
        </w:rPr>
      </w:pPr>
    </w:p>
    <w:p w:rsidR="00904796" w:rsidRDefault="00904796" w:rsidP="00A0230D">
      <w:pPr>
        <w:spacing w:line="360" w:lineRule="auto"/>
        <w:jc w:val="right"/>
        <w:rPr>
          <w:rFonts w:ascii="Rockwell" w:hAnsi="Rockwell"/>
          <w:bCs/>
        </w:rPr>
      </w:pPr>
    </w:p>
    <w:p w:rsidR="00904796" w:rsidRDefault="00904796" w:rsidP="00A0230D">
      <w:pPr>
        <w:spacing w:line="360" w:lineRule="auto"/>
        <w:jc w:val="right"/>
        <w:rPr>
          <w:rFonts w:ascii="Rockwell" w:hAnsi="Rockwell"/>
          <w:bCs/>
        </w:rPr>
      </w:pPr>
    </w:p>
    <w:p w:rsidR="00904796" w:rsidRDefault="00904796" w:rsidP="00A0230D">
      <w:pPr>
        <w:spacing w:line="360" w:lineRule="auto"/>
        <w:jc w:val="right"/>
        <w:rPr>
          <w:rFonts w:ascii="Rockwell" w:hAnsi="Rockwell"/>
          <w:bCs/>
        </w:rPr>
      </w:pPr>
    </w:p>
    <w:p w:rsidR="00904796" w:rsidRDefault="00904796" w:rsidP="00A0230D">
      <w:pPr>
        <w:spacing w:line="360" w:lineRule="auto"/>
        <w:jc w:val="right"/>
        <w:rPr>
          <w:rFonts w:ascii="Rockwell" w:hAnsi="Rockwell"/>
          <w:bCs/>
        </w:rPr>
      </w:pPr>
    </w:p>
    <w:p w:rsidR="00904796" w:rsidRDefault="00904796" w:rsidP="00A0230D">
      <w:pPr>
        <w:spacing w:line="360" w:lineRule="auto"/>
        <w:jc w:val="right"/>
        <w:rPr>
          <w:rFonts w:ascii="Rockwell" w:hAnsi="Rockwell"/>
          <w:bCs/>
        </w:rPr>
      </w:pPr>
    </w:p>
    <w:p w:rsidR="00904796" w:rsidRDefault="00904796" w:rsidP="00A0230D">
      <w:pPr>
        <w:spacing w:line="360" w:lineRule="auto"/>
        <w:jc w:val="right"/>
        <w:rPr>
          <w:rFonts w:ascii="Rockwell" w:hAnsi="Rockwell"/>
          <w:bCs/>
        </w:rPr>
      </w:pPr>
    </w:p>
    <w:p w:rsidR="00904796" w:rsidRDefault="00904796" w:rsidP="00A0230D">
      <w:pPr>
        <w:spacing w:line="360" w:lineRule="auto"/>
        <w:jc w:val="right"/>
        <w:rPr>
          <w:rFonts w:ascii="Rockwell" w:hAnsi="Rockwell"/>
          <w:bCs/>
        </w:rPr>
      </w:pPr>
    </w:p>
    <w:p w:rsidR="00904796" w:rsidRDefault="00904796" w:rsidP="00A0230D">
      <w:pPr>
        <w:spacing w:line="360" w:lineRule="auto"/>
        <w:jc w:val="right"/>
        <w:rPr>
          <w:rFonts w:ascii="Rockwell" w:hAnsi="Rockwell"/>
          <w:bCs/>
        </w:rPr>
      </w:pPr>
    </w:p>
    <w:p w:rsidR="00904796" w:rsidRDefault="00904796" w:rsidP="00904796">
      <w:pPr>
        <w:jc w:val="right"/>
        <w:rPr>
          <w:rFonts w:ascii="Rockwell" w:hAnsi="Rockwell"/>
          <w:bCs/>
        </w:rPr>
      </w:pPr>
    </w:p>
    <w:p w:rsidR="00C3349A" w:rsidRDefault="00C3349A" w:rsidP="00904796">
      <w:pPr>
        <w:jc w:val="right"/>
        <w:rPr>
          <w:rFonts w:ascii="Rockwell" w:hAnsi="Rockwell"/>
          <w:bCs/>
        </w:rPr>
      </w:pPr>
    </w:p>
    <w:p w:rsidR="00904796" w:rsidRPr="00904796" w:rsidRDefault="00904796" w:rsidP="00904796">
      <w:pPr>
        <w:jc w:val="right"/>
        <w:rPr>
          <w:rFonts w:ascii="Rockwell" w:hAnsi="Rockwell"/>
          <w:b/>
          <w:bCs/>
        </w:rPr>
      </w:pPr>
      <w:r w:rsidRPr="00904796">
        <w:rPr>
          <w:rFonts w:ascii="Rockwell" w:hAnsi="Rockwell"/>
          <w:b/>
          <w:bCs/>
        </w:rPr>
        <w:lastRenderedPageBreak/>
        <w:t>Annexure “II”</w:t>
      </w:r>
    </w:p>
    <w:p w:rsidR="00904796" w:rsidRPr="00904796" w:rsidRDefault="00904796" w:rsidP="00904796">
      <w:pPr>
        <w:jc w:val="right"/>
        <w:rPr>
          <w:rFonts w:ascii="Rockwell" w:hAnsi="Rockwell"/>
          <w:b/>
          <w:bCs/>
        </w:rPr>
      </w:pPr>
    </w:p>
    <w:p w:rsidR="00904796" w:rsidRPr="00904796" w:rsidRDefault="00904796" w:rsidP="00904796">
      <w:pPr>
        <w:jc w:val="center"/>
        <w:rPr>
          <w:rFonts w:ascii="Rockwell" w:hAnsi="Rockwell"/>
          <w:b/>
          <w:bCs/>
          <w:i/>
          <w:iCs/>
          <w:u w:val="single"/>
        </w:rPr>
      </w:pPr>
      <w:r w:rsidRPr="00904796">
        <w:rPr>
          <w:rFonts w:ascii="Rockwell" w:hAnsi="Rockwell"/>
          <w:b/>
          <w:bCs/>
          <w:i/>
          <w:iCs/>
          <w:u w:val="single"/>
        </w:rPr>
        <w:t>PROFORMA FOR OFFERING RATES FOR DISPOSAL OF CONDEMNED</w:t>
      </w:r>
    </w:p>
    <w:p w:rsidR="00904796" w:rsidRPr="00904796" w:rsidRDefault="00904796" w:rsidP="00904796">
      <w:pPr>
        <w:jc w:val="center"/>
        <w:rPr>
          <w:rFonts w:ascii="Rockwell" w:hAnsi="Rockwell"/>
          <w:b/>
          <w:i/>
          <w:iCs/>
          <w:u w:val="single"/>
        </w:rPr>
      </w:pPr>
      <w:r w:rsidRPr="00904796">
        <w:rPr>
          <w:rFonts w:ascii="Rockwell" w:hAnsi="Rockwell"/>
          <w:b/>
          <w:i/>
          <w:iCs/>
          <w:u w:val="single"/>
        </w:rPr>
        <w:t xml:space="preserve">STAFF CAR-TOYOTA QUALIS MAKE, REGISTRATIN No. </w:t>
      </w:r>
      <w:r w:rsidRPr="00904796">
        <w:rPr>
          <w:rFonts w:ascii="Rockwell" w:hAnsi="Rockwell"/>
          <w:i/>
          <w:iCs/>
          <w:u w:val="single"/>
        </w:rPr>
        <w:t xml:space="preserve"> </w:t>
      </w:r>
      <w:r w:rsidRPr="00904796">
        <w:rPr>
          <w:rFonts w:ascii="Rockwell" w:hAnsi="Rockwell"/>
          <w:b/>
          <w:bCs/>
          <w:i/>
          <w:iCs/>
          <w:u w:val="single"/>
        </w:rPr>
        <w:t>CH01-G1-0841</w:t>
      </w:r>
      <w:r w:rsidRPr="00904796">
        <w:rPr>
          <w:rFonts w:ascii="Rockwell" w:hAnsi="Rockwell"/>
          <w:i/>
          <w:iCs/>
          <w:u w:val="single"/>
        </w:rPr>
        <w:t xml:space="preserve"> </w:t>
      </w:r>
      <w:r w:rsidRPr="00904796">
        <w:rPr>
          <w:rFonts w:ascii="Rockwell" w:hAnsi="Rockwell"/>
          <w:b/>
          <w:i/>
          <w:iCs/>
          <w:u w:val="single"/>
        </w:rPr>
        <w:t>-MODEL 2002.</w:t>
      </w:r>
    </w:p>
    <w:p w:rsidR="00904796" w:rsidRDefault="00904796" w:rsidP="00904796">
      <w:pPr>
        <w:rPr>
          <w:rFonts w:ascii="Rockwell" w:hAnsi="Rockwell"/>
        </w:rPr>
      </w:pPr>
    </w:p>
    <w:p w:rsidR="00904796" w:rsidRPr="00904796" w:rsidRDefault="00904796" w:rsidP="00904796">
      <w:pPr>
        <w:rPr>
          <w:rFonts w:ascii="Rockwell" w:hAnsi="Rockwell"/>
        </w:rPr>
      </w:pPr>
    </w:p>
    <w:p w:rsidR="00904796" w:rsidRDefault="00904796" w:rsidP="00904796">
      <w:pPr>
        <w:rPr>
          <w:rFonts w:ascii="Rockwell" w:hAnsi="Rockwell"/>
        </w:rPr>
      </w:pPr>
      <w:r w:rsidRPr="00904796">
        <w:rPr>
          <w:rFonts w:ascii="Rockwell" w:hAnsi="Rockwell"/>
        </w:rPr>
        <w:t>1. Quoted value of Toyota Qualis Car CH01-G1-0841</w:t>
      </w:r>
    </w:p>
    <w:p w:rsidR="00847437" w:rsidRPr="00904796" w:rsidRDefault="00847437" w:rsidP="00904796">
      <w:pPr>
        <w:rPr>
          <w:rFonts w:ascii="Rockwell" w:hAnsi="Rockwell"/>
        </w:rPr>
      </w:pPr>
    </w:p>
    <w:p w:rsidR="00904796" w:rsidRDefault="00904796" w:rsidP="00904796">
      <w:pPr>
        <w:rPr>
          <w:rFonts w:ascii="Rockwell" w:hAnsi="Rockwell"/>
        </w:rPr>
      </w:pPr>
      <w:r w:rsidRPr="00904796">
        <w:rPr>
          <w:rFonts w:ascii="Rockwell" w:hAnsi="Rockwell"/>
        </w:rPr>
        <w:t xml:space="preserve">  Rs. (In figures)------------------------------------------------------------------------------------)</w:t>
      </w:r>
    </w:p>
    <w:p w:rsidR="00904796" w:rsidRPr="00904796" w:rsidRDefault="00904796" w:rsidP="00904796">
      <w:pPr>
        <w:rPr>
          <w:rFonts w:ascii="Rockwell" w:hAnsi="Rockwell"/>
        </w:rPr>
      </w:pPr>
    </w:p>
    <w:p w:rsidR="00904796" w:rsidRPr="00904796" w:rsidRDefault="00904796" w:rsidP="00904796">
      <w:pPr>
        <w:rPr>
          <w:rFonts w:ascii="Rockwell" w:hAnsi="Rockwell"/>
        </w:rPr>
      </w:pPr>
      <w:r w:rsidRPr="00904796">
        <w:rPr>
          <w:rFonts w:ascii="Rockwell" w:hAnsi="Rockwell"/>
        </w:rPr>
        <w:t xml:space="preserve">  Rupees (In words)-------------------------------------------------------------------------------)</w:t>
      </w:r>
    </w:p>
    <w:p w:rsidR="00904796" w:rsidRPr="00904796" w:rsidRDefault="00904796" w:rsidP="00904796">
      <w:pPr>
        <w:rPr>
          <w:rFonts w:ascii="Rockwell" w:hAnsi="Rockwell"/>
          <w:b/>
          <w:bCs/>
        </w:rPr>
      </w:pPr>
    </w:p>
    <w:p w:rsidR="00904796" w:rsidRPr="008850AC" w:rsidRDefault="00904796" w:rsidP="00904796">
      <w:pPr>
        <w:jc w:val="center"/>
        <w:rPr>
          <w:rFonts w:ascii="Rockwell" w:hAnsi="Rockwell"/>
          <w:b/>
          <w:bCs/>
          <w:i/>
          <w:iCs/>
          <w:sz w:val="28"/>
          <w:szCs w:val="28"/>
          <w:u w:val="single"/>
        </w:rPr>
      </w:pPr>
      <w:r w:rsidRPr="008850AC">
        <w:rPr>
          <w:rFonts w:ascii="Rockwell" w:hAnsi="Rockwell"/>
          <w:b/>
          <w:bCs/>
          <w:i/>
          <w:iCs/>
          <w:sz w:val="28"/>
          <w:szCs w:val="28"/>
          <w:u w:val="single"/>
        </w:rPr>
        <w:t xml:space="preserve">EMD </w:t>
      </w:r>
      <w:r w:rsidR="008850AC">
        <w:rPr>
          <w:rFonts w:ascii="Rockwell" w:hAnsi="Rockwell"/>
          <w:b/>
          <w:bCs/>
          <w:i/>
          <w:iCs/>
          <w:sz w:val="28"/>
          <w:szCs w:val="28"/>
          <w:u w:val="single"/>
        </w:rPr>
        <w:t>DETAILS</w:t>
      </w:r>
    </w:p>
    <w:p w:rsidR="00904796" w:rsidRPr="00904796" w:rsidRDefault="00904796" w:rsidP="00904796">
      <w:pPr>
        <w:jc w:val="center"/>
        <w:rPr>
          <w:rFonts w:ascii="Rockwell" w:hAnsi="Rockwell"/>
          <w:b/>
          <w:bCs/>
        </w:rPr>
      </w:pPr>
    </w:p>
    <w:p w:rsidR="00904796" w:rsidRDefault="00904796" w:rsidP="00904796">
      <w:pPr>
        <w:rPr>
          <w:rFonts w:ascii="Rockwell" w:hAnsi="Rockwell"/>
        </w:rPr>
      </w:pPr>
      <w:r w:rsidRPr="00904796">
        <w:rPr>
          <w:rFonts w:ascii="Rockwell" w:hAnsi="Rockwell"/>
        </w:rPr>
        <w:t>2. EMD (amount of Rs. 10,000/-</w:t>
      </w:r>
      <w:r w:rsidR="008850AC" w:rsidRPr="00904796">
        <w:rPr>
          <w:rFonts w:ascii="Rockwell" w:hAnsi="Rockwell"/>
        </w:rPr>
        <w:t>) =</w:t>
      </w:r>
      <w:r w:rsidRPr="00904796">
        <w:rPr>
          <w:rFonts w:ascii="Rockwell" w:hAnsi="Rockwell"/>
        </w:rPr>
        <w:t>Rs</w:t>
      </w:r>
      <w:r w:rsidR="008850AC" w:rsidRPr="00904796">
        <w:rPr>
          <w:rFonts w:ascii="Rockwell" w:hAnsi="Rockwell"/>
        </w:rPr>
        <w:t>. (</w:t>
      </w:r>
      <w:r w:rsidRPr="00904796">
        <w:rPr>
          <w:rFonts w:ascii="Rockwell" w:hAnsi="Rockwell"/>
        </w:rPr>
        <w:t>In figures)--------------------------------------------)</w:t>
      </w:r>
    </w:p>
    <w:p w:rsidR="00904796" w:rsidRPr="00904796" w:rsidRDefault="00904796" w:rsidP="00904796">
      <w:pPr>
        <w:rPr>
          <w:rFonts w:ascii="Rockwell" w:hAnsi="Rockwell"/>
        </w:rPr>
      </w:pPr>
    </w:p>
    <w:p w:rsidR="00904796" w:rsidRDefault="00904796" w:rsidP="00904796">
      <w:pPr>
        <w:rPr>
          <w:rFonts w:ascii="Rockwell" w:hAnsi="Rockwell"/>
        </w:rPr>
      </w:pPr>
      <w:r w:rsidRPr="00904796">
        <w:rPr>
          <w:rFonts w:ascii="Rockwell" w:hAnsi="Rockwell"/>
        </w:rPr>
        <w:t>Rupees (In words)---------------------------------------------------------------------------------)</w:t>
      </w:r>
    </w:p>
    <w:p w:rsidR="00904796" w:rsidRPr="00904796" w:rsidRDefault="00904796" w:rsidP="00904796">
      <w:pPr>
        <w:rPr>
          <w:rFonts w:ascii="Rockwell" w:hAnsi="Rockwell"/>
        </w:rPr>
      </w:pPr>
    </w:p>
    <w:p w:rsidR="008850AC" w:rsidRDefault="00904796" w:rsidP="00904796">
      <w:pPr>
        <w:ind w:right="120"/>
        <w:rPr>
          <w:rFonts w:ascii="Rockwell" w:hAnsi="Rockwell"/>
        </w:rPr>
      </w:pPr>
      <w:r w:rsidRPr="00904796">
        <w:rPr>
          <w:rFonts w:ascii="Rockwell" w:hAnsi="Rockwell"/>
        </w:rPr>
        <w:t>3. Demand Draft/Bankers Cheque No.-------------</w:t>
      </w:r>
      <w:r>
        <w:rPr>
          <w:rFonts w:ascii="Rockwell" w:hAnsi="Rockwell"/>
        </w:rPr>
        <w:t>------Dated-----------------</w:t>
      </w:r>
      <w:r w:rsidRPr="00904796">
        <w:rPr>
          <w:rFonts w:ascii="Rockwell" w:hAnsi="Rockwell"/>
        </w:rPr>
        <w:t>issued</w:t>
      </w:r>
      <w:r>
        <w:rPr>
          <w:rFonts w:ascii="Rockwell" w:hAnsi="Rockwell"/>
        </w:rPr>
        <w:t xml:space="preserve"> </w:t>
      </w:r>
      <w:r w:rsidRPr="00904796">
        <w:rPr>
          <w:rFonts w:ascii="Rockwell" w:hAnsi="Rockwell"/>
        </w:rPr>
        <w:t>by</w:t>
      </w:r>
    </w:p>
    <w:p w:rsidR="008850AC" w:rsidRDefault="008850AC" w:rsidP="00904796">
      <w:pPr>
        <w:ind w:right="120"/>
        <w:rPr>
          <w:rFonts w:ascii="Rockwell" w:hAnsi="Rockwell"/>
        </w:rPr>
      </w:pPr>
    </w:p>
    <w:p w:rsidR="00904796" w:rsidRDefault="00904796" w:rsidP="00904796">
      <w:pPr>
        <w:ind w:right="120"/>
        <w:rPr>
          <w:rFonts w:ascii="Rockwell" w:hAnsi="Rockwell"/>
        </w:rPr>
      </w:pPr>
      <w:r w:rsidRPr="00904796">
        <w:rPr>
          <w:rFonts w:ascii="Rockwell" w:hAnsi="Rockwell"/>
        </w:rPr>
        <w:t xml:space="preserve"> (Bank Name-------------------------------------------------------------------------------------</w:t>
      </w:r>
      <w:r>
        <w:rPr>
          <w:rFonts w:ascii="Rockwell" w:hAnsi="Rockwell"/>
        </w:rPr>
        <w:t>----</w:t>
      </w:r>
      <w:r w:rsidRPr="00904796">
        <w:rPr>
          <w:rFonts w:ascii="Rockwell" w:hAnsi="Rockwell"/>
        </w:rPr>
        <w:t>)</w:t>
      </w:r>
    </w:p>
    <w:p w:rsidR="00904796" w:rsidRPr="00904796" w:rsidRDefault="00904796" w:rsidP="00904796">
      <w:pPr>
        <w:rPr>
          <w:rFonts w:ascii="Rockwell" w:hAnsi="Rockwell"/>
        </w:rPr>
      </w:pPr>
    </w:p>
    <w:p w:rsidR="00904796" w:rsidRDefault="00904796" w:rsidP="00904796">
      <w:pPr>
        <w:ind w:left="720" w:hanging="720"/>
        <w:rPr>
          <w:rFonts w:ascii="Rockwell" w:hAnsi="Rockwell"/>
        </w:rPr>
      </w:pPr>
      <w:r w:rsidRPr="00904796">
        <w:rPr>
          <w:rFonts w:ascii="Rockwell" w:hAnsi="Rockwell"/>
        </w:rPr>
        <w:t>1.</w:t>
      </w:r>
      <w:r w:rsidRPr="00904796">
        <w:rPr>
          <w:rFonts w:ascii="Rockwell" w:hAnsi="Rockwell"/>
        </w:rPr>
        <w:tab/>
        <w:t>I am/we are willing to purchase of vehicle as advertised/inspected at CSIR-</w:t>
      </w:r>
      <w:r w:rsidRPr="00904796">
        <w:rPr>
          <w:rFonts w:ascii="Rockwell" w:hAnsi="Rockwell" w:cs="Arial"/>
          <w:color w:val="000000"/>
        </w:rPr>
        <w:t xml:space="preserve"> IMTECH, Sector 39A, Chandigarh-160036</w:t>
      </w:r>
      <w:r w:rsidRPr="00904796">
        <w:rPr>
          <w:rFonts w:ascii="Rockwell" w:hAnsi="Rockwell"/>
        </w:rPr>
        <w:t xml:space="preserve"> in response to tender enquiry No.</w:t>
      </w:r>
      <w:r w:rsidRPr="00904796">
        <w:rPr>
          <w:rFonts w:ascii="Rockwell" w:hAnsi="Rockwell" w:cs="Arial"/>
          <w:b/>
          <w:bCs/>
          <w:i/>
          <w:iCs/>
          <w:color w:val="000000"/>
        </w:rPr>
        <w:t xml:space="preserve"> </w:t>
      </w:r>
      <w:r w:rsidRPr="00904796">
        <w:rPr>
          <w:rFonts w:ascii="Rockwell" w:hAnsi="Rockwell" w:cs="Arial"/>
          <w:bCs/>
          <w:iCs/>
          <w:color w:val="000000"/>
        </w:rPr>
        <w:t>IMT/Disposal of Vehicles (1)/2017</w:t>
      </w:r>
      <w:r w:rsidRPr="00904796">
        <w:rPr>
          <w:rFonts w:ascii="Rockwell" w:hAnsi="Rockwell"/>
        </w:rPr>
        <w:t>.</w:t>
      </w:r>
    </w:p>
    <w:p w:rsidR="00904796" w:rsidRPr="00904796" w:rsidRDefault="00904796" w:rsidP="00904796">
      <w:pPr>
        <w:ind w:left="720" w:hanging="720"/>
        <w:rPr>
          <w:rFonts w:ascii="Rockwell" w:hAnsi="Rockwell"/>
        </w:rPr>
      </w:pPr>
    </w:p>
    <w:p w:rsidR="00904796" w:rsidRDefault="00904796" w:rsidP="00904796">
      <w:pPr>
        <w:rPr>
          <w:rFonts w:ascii="Rockwell" w:hAnsi="Rockwell"/>
        </w:rPr>
      </w:pPr>
      <w:r w:rsidRPr="00904796">
        <w:rPr>
          <w:rFonts w:ascii="Rockwell" w:hAnsi="Rockwell"/>
        </w:rPr>
        <w:t>2.</w:t>
      </w:r>
      <w:r w:rsidRPr="00904796">
        <w:rPr>
          <w:rFonts w:ascii="Rockwell" w:hAnsi="Rockwell"/>
        </w:rPr>
        <w:tab/>
        <w:t>I/We have inspected the vehicle offered before making the above offer.</w:t>
      </w:r>
    </w:p>
    <w:p w:rsidR="00904796" w:rsidRPr="00904796" w:rsidRDefault="00904796" w:rsidP="00904796">
      <w:pPr>
        <w:rPr>
          <w:rFonts w:ascii="Rockwell" w:hAnsi="Rockwell"/>
        </w:rPr>
      </w:pPr>
    </w:p>
    <w:p w:rsidR="00904796" w:rsidRDefault="00904796" w:rsidP="00904796">
      <w:pPr>
        <w:ind w:left="720" w:hanging="720"/>
        <w:rPr>
          <w:rFonts w:ascii="Rockwell" w:hAnsi="Rockwell"/>
        </w:rPr>
      </w:pPr>
      <w:r w:rsidRPr="00904796">
        <w:rPr>
          <w:rFonts w:ascii="Rockwell" w:hAnsi="Rockwell"/>
        </w:rPr>
        <w:t>3.</w:t>
      </w:r>
      <w:r w:rsidRPr="00904796">
        <w:rPr>
          <w:rFonts w:ascii="Rockwell" w:hAnsi="Rockwell"/>
        </w:rPr>
        <w:tab/>
        <w:t>I/We agree to the forfeiture of the earnest money if I/we fail to comply with all or any of the terms and conditions in whole or in part laid down in the tender enquiry referred to above.</w:t>
      </w:r>
    </w:p>
    <w:p w:rsidR="00904796" w:rsidRPr="00904796" w:rsidRDefault="00904796" w:rsidP="00904796">
      <w:pPr>
        <w:ind w:left="720" w:hanging="720"/>
        <w:rPr>
          <w:rFonts w:ascii="Rockwell" w:hAnsi="Rockwell"/>
        </w:rPr>
      </w:pPr>
    </w:p>
    <w:p w:rsidR="00904796" w:rsidRDefault="00904796" w:rsidP="00904796">
      <w:pPr>
        <w:ind w:left="720" w:hanging="720"/>
        <w:rPr>
          <w:rFonts w:ascii="Rockwell" w:hAnsi="Rockwell"/>
        </w:rPr>
      </w:pPr>
      <w:r w:rsidRPr="00904796">
        <w:rPr>
          <w:rFonts w:ascii="Rockwell" w:hAnsi="Rockwell"/>
        </w:rPr>
        <w:t>4.</w:t>
      </w:r>
      <w:r w:rsidRPr="00904796">
        <w:rPr>
          <w:rFonts w:ascii="Rockwell" w:hAnsi="Rockwell"/>
        </w:rPr>
        <w:tab/>
        <w:t xml:space="preserve">I/We have carefully read the terms and conditions of the tender and agree to abide by these. The decision of the Director-IMTECH on any dispute arising out of the offer shall be binding on me/us.    </w:t>
      </w:r>
    </w:p>
    <w:p w:rsidR="00904796" w:rsidRDefault="00904796" w:rsidP="00904796">
      <w:pPr>
        <w:ind w:left="720" w:hanging="720"/>
        <w:rPr>
          <w:rFonts w:ascii="Rockwell" w:hAnsi="Rockwell"/>
        </w:rPr>
      </w:pPr>
    </w:p>
    <w:p w:rsidR="00904796" w:rsidRPr="00904796" w:rsidRDefault="00904796" w:rsidP="00904796">
      <w:pPr>
        <w:ind w:left="720" w:hanging="720"/>
        <w:rPr>
          <w:rFonts w:ascii="Rockwell" w:hAnsi="Rockwell"/>
        </w:rPr>
      </w:pPr>
      <w:r w:rsidRPr="00904796">
        <w:rPr>
          <w:rFonts w:ascii="Rockwell" w:hAnsi="Rockwell"/>
        </w:rPr>
        <w:t xml:space="preserve">    </w:t>
      </w:r>
    </w:p>
    <w:p w:rsidR="00904796" w:rsidRPr="00904796" w:rsidRDefault="00904796" w:rsidP="00904796">
      <w:pPr>
        <w:rPr>
          <w:rFonts w:ascii="Rockwell" w:hAnsi="Rockwell"/>
        </w:rPr>
      </w:pPr>
    </w:p>
    <w:p w:rsidR="00904796" w:rsidRDefault="00904796" w:rsidP="00904796">
      <w:pPr>
        <w:jc w:val="right"/>
        <w:rPr>
          <w:rFonts w:ascii="Rockwell" w:hAnsi="Rockwell"/>
        </w:rPr>
      </w:pPr>
      <w:r w:rsidRPr="00904796">
        <w:rPr>
          <w:rFonts w:ascii="Rockwell" w:hAnsi="Rockwell"/>
        </w:rPr>
        <w:t xml:space="preserve">Signature of the Tenderer </w:t>
      </w:r>
    </w:p>
    <w:p w:rsidR="00832BC7" w:rsidRPr="00904796" w:rsidRDefault="00832BC7" w:rsidP="00904796">
      <w:pPr>
        <w:jc w:val="right"/>
        <w:rPr>
          <w:rFonts w:ascii="Rockwell" w:hAnsi="Rockwell"/>
        </w:rPr>
      </w:pPr>
    </w:p>
    <w:p w:rsidR="00904796" w:rsidRDefault="00904796" w:rsidP="00904796">
      <w:pPr>
        <w:ind w:left="2880" w:firstLine="720"/>
        <w:rPr>
          <w:rFonts w:ascii="Rockwell" w:hAnsi="Rockwell"/>
        </w:rPr>
      </w:pPr>
      <w:r w:rsidRPr="00904796">
        <w:rPr>
          <w:rFonts w:ascii="Rockwell" w:hAnsi="Rockwell"/>
        </w:rPr>
        <w:t>Name of the bidder--------------------------------------</w:t>
      </w:r>
    </w:p>
    <w:p w:rsidR="00904796" w:rsidRPr="00904796" w:rsidRDefault="00904796" w:rsidP="00904796">
      <w:pPr>
        <w:ind w:left="2880" w:firstLine="720"/>
        <w:rPr>
          <w:rFonts w:ascii="Rockwell" w:hAnsi="Rockwell"/>
        </w:rPr>
      </w:pPr>
    </w:p>
    <w:p w:rsidR="00904796" w:rsidRDefault="00904796" w:rsidP="00904796">
      <w:pPr>
        <w:ind w:left="2880" w:firstLine="720"/>
        <w:rPr>
          <w:rFonts w:ascii="Rockwell" w:hAnsi="Rockwell"/>
        </w:rPr>
      </w:pPr>
      <w:r w:rsidRPr="00904796">
        <w:rPr>
          <w:rFonts w:ascii="Rockwell" w:hAnsi="Rockwell"/>
        </w:rPr>
        <w:t>Address----------------------------------------------------</w:t>
      </w:r>
    </w:p>
    <w:p w:rsidR="00904796" w:rsidRPr="00904796" w:rsidRDefault="00904796" w:rsidP="00904796">
      <w:pPr>
        <w:ind w:left="2880" w:firstLine="720"/>
        <w:rPr>
          <w:rFonts w:ascii="Rockwell" w:hAnsi="Rockwell"/>
        </w:rPr>
      </w:pPr>
    </w:p>
    <w:p w:rsidR="00904796" w:rsidRDefault="00904796" w:rsidP="00904796">
      <w:pPr>
        <w:ind w:left="2880" w:firstLine="720"/>
        <w:rPr>
          <w:rFonts w:ascii="Rockwell" w:hAnsi="Rockwell"/>
        </w:rPr>
      </w:pPr>
      <w:r w:rsidRPr="00904796">
        <w:rPr>
          <w:rFonts w:ascii="Rockwell" w:hAnsi="Rockwell"/>
        </w:rPr>
        <w:t>---------------------------------------------------------------</w:t>
      </w:r>
    </w:p>
    <w:p w:rsidR="00904796" w:rsidRPr="00904796" w:rsidRDefault="00904796" w:rsidP="00904796">
      <w:pPr>
        <w:ind w:left="2880" w:firstLine="720"/>
        <w:rPr>
          <w:rFonts w:ascii="Rockwell" w:hAnsi="Rockwell"/>
        </w:rPr>
      </w:pPr>
    </w:p>
    <w:p w:rsidR="00904796" w:rsidRDefault="00904796" w:rsidP="00904796">
      <w:pPr>
        <w:ind w:left="2880" w:firstLine="720"/>
        <w:rPr>
          <w:rFonts w:ascii="Rockwell" w:hAnsi="Rockwell"/>
        </w:rPr>
      </w:pPr>
      <w:r w:rsidRPr="00904796">
        <w:rPr>
          <w:rFonts w:ascii="Rockwell" w:hAnsi="Rockwell"/>
        </w:rPr>
        <w:t>---------------------------------------------------------------</w:t>
      </w:r>
    </w:p>
    <w:p w:rsidR="00904796" w:rsidRPr="00904796" w:rsidRDefault="00904796" w:rsidP="00904796">
      <w:pPr>
        <w:ind w:left="2880" w:firstLine="720"/>
        <w:rPr>
          <w:rFonts w:ascii="Rockwell" w:hAnsi="Rockwell"/>
        </w:rPr>
      </w:pPr>
    </w:p>
    <w:p w:rsidR="00904796" w:rsidRPr="00904796" w:rsidRDefault="00904796" w:rsidP="00904796">
      <w:pPr>
        <w:ind w:left="2880" w:firstLine="720"/>
        <w:rPr>
          <w:rFonts w:ascii="Rockwell" w:hAnsi="Rockwell"/>
        </w:rPr>
      </w:pPr>
      <w:r w:rsidRPr="00904796">
        <w:rPr>
          <w:rFonts w:ascii="Rockwell" w:hAnsi="Rockwell"/>
        </w:rPr>
        <w:t>Telephone No./Mobile No.----------------------------</w:t>
      </w:r>
    </w:p>
    <w:sectPr w:rsidR="00904796" w:rsidRPr="00904796" w:rsidSect="00832BC7">
      <w:headerReference w:type="default" r:id="rId10"/>
      <w:footerReference w:type="default" r:id="rId11"/>
      <w:pgSz w:w="11906" w:h="16838"/>
      <w:pgMar w:top="284" w:right="1274"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025" w:rsidRDefault="006B6025" w:rsidP="00577E2A">
      <w:r>
        <w:separator/>
      </w:r>
    </w:p>
  </w:endnote>
  <w:endnote w:type="continuationSeparator" w:id="1">
    <w:p w:rsidR="006B6025" w:rsidRDefault="006B6025" w:rsidP="00577E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89"/>
      <w:docPartObj>
        <w:docPartGallery w:val="Page Numbers (Bottom of Page)"/>
        <w:docPartUnique/>
      </w:docPartObj>
    </w:sdtPr>
    <w:sdtContent>
      <w:p w:rsidR="00435E7E" w:rsidRDefault="00743FAC">
        <w:pPr>
          <w:pStyle w:val="Footer"/>
          <w:jc w:val="right"/>
        </w:pPr>
        <w:fldSimple w:instr=" PAGE   \* MERGEFORMAT ">
          <w:r w:rsidR="00B87FAF">
            <w:rPr>
              <w:noProof/>
            </w:rPr>
            <w:t>3</w:t>
          </w:r>
        </w:fldSimple>
        <w:r w:rsidR="00435E7E">
          <w:t>/</w:t>
        </w:r>
        <w:r w:rsidR="00011389">
          <w:t>5</w:t>
        </w:r>
      </w:p>
    </w:sdtContent>
  </w:sdt>
  <w:p w:rsidR="00435E7E" w:rsidRDefault="00435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025" w:rsidRDefault="006B6025" w:rsidP="00577E2A">
      <w:r>
        <w:separator/>
      </w:r>
    </w:p>
  </w:footnote>
  <w:footnote w:type="continuationSeparator" w:id="1">
    <w:p w:rsidR="006B6025" w:rsidRDefault="006B6025" w:rsidP="00577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2A" w:rsidRDefault="00577E2A">
    <w:pPr>
      <w:pStyle w:val="Header"/>
      <w:jc w:val="right"/>
    </w:pPr>
  </w:p>
  <w:p w:rsidR="00577E2A" w:rsidRDefault="00577E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51A69"/>
    <w:multiLevelType w:val="multilevel"/>
    <w:tmpl w:val="5772115E"/>
    <w:lvl w:ilvl="0">
      <w:start w:val="1"/>
      <w:numFmt w:val="decimal"/>
      <w:lvlText w:val="%1"/>
      <w:lvlJc w:val="left"/>
      <w:pPr>
        <w:ind w:left="720" w:hanging="720"/>
      </w:pPr>
    </w:lvl>
    <w:lvl w:ilvl="1">
      <w:start w:val="1"/>
      <w:numFmt w:val="decimal"/>
      <w:lvlText w:val="%1.%2.0"/>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01961"/>
    <w:rsid w:val="00011389"/>
    <w:rsid w:val="000150BC"/>
    <w:rsid w:val="000E5F5F"/>
    <w:rsid w:val="00101961"/>
    <w:rsid w:val="00147E8F"/>
    <w:rsid w:val="002F07F8"/>
    <w:rsid w:val="00347E81"/>
    <w:rsid w:val="004249A2"/>
    <w:rsid w:val="00435E7E"/>
    <w:rsid w:val="00472F35"/>
    <w:rsid w:val="004E5099"/>
    <w:rsid w:val="00527017"/>
    <w:rsid w:val="00577E2A"/>
    <w:rsid w:val="005F68DB"/>
    <w:rsid w:val="006B6025"/>
    <w:rsid w:val="00743FAC"/>
    <w:rsid w:val="00832BC7"/>
    <w:rsid w:val="00847437"/>
    <w:rsid w:val="008850AC"/>
    <w:rsid w:val="00897100"/>
    <w:rsid w:val="00904796"/>
    <w:rsid w:val="00A0230D"/>
    <w:rsid w:val="00AD7D3D"/>
    <w:rsid w:val="00B15F4A"/>
    <w:rsid w:val="00B87FAF"/>
    <w:rsid w:val="00C17E1F"/>
    <w:rsid w:val="00C3349A"/>
    <w:rsid w:val="00CC0EE8"/>
    <w:rsid w:val="00F257FC"/>
    <w:rsid w:val="00FA03F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61"/>
    <w:pPr>
      <w:suppressAutoHyphens/>
      <w:spacing w:after="0" w:line="240" w:lineRule="auto"/>
      <w:jc w:val="both"/>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101961"/>
  </w:style>
  <w:style w:type="character" w:customStyle="1" w:styleId="HeaderChar">
    <w:name w:val="Header Char"/>
    <w:basedOn w:val="DefaultParagraphFont"/>
    <w:link w:val="Header"/>
    <w:uiPriority w:val="99"/>
    <w:rsid w:val="00101961"/>
    <w:rPr>
      <w:rFonts w:ascii="Times New Roman" w:eastAsia="Times New Roman" w:hAnsi="Times New Roman" w:cs="Times New Roman"/>
      <w:sz w:val="24"/>
      <w:szCs w:val="24"/>
      <w:lang w:val="en-US" w:eastAsia="ar-SA"/>
    </w:rPr>
  </w:style>
  <w:style w:type="character" w:customStyle="1" w:styleId="HeaderChar1">
    <w:name w:val="Header Char1"/>
    <w:basedOn w:val="DefaultParagraphFont"/>
    <w:link w:val="Header"/>
    <w:rsid w:val="00101961"/>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5F68DB"/>
    <w:rPr>
      <w:color w:val="0000FF"/>
      <w:u w:val="single"/>
    </w:rPr>
  </w:style>
  <w:style w:type="paragraph" w:styleId="ListParagraph">
    <w:name w:val="List Paragraph"/>
    <w:basedOn w:val="Normal"/>
    <w:uiPriority w:val="34"/>
    <w:qFormat/>
    <w:rsid w:val="00A0230D"/>
    <w:pPr>
      <w:suppressAutoHyphens w:val="0"/>
      <w:spacing w:after="200" w:line="276" w:lineRule="auto"/>
      <w:ind w:left="720"/>
      <w:contextualSpacing/>
      <w:jc w:val="left"/>
    </w:pPr>
    <w:rPr>
      <w:rFonts w:ascii="Calibri" w:hAnsi="Calibri"/>
      <w:sz w:val="22"/>
      <w:szCs w:val="22"/>
      <w:lang w:val="en-IN" w:eastAsia="en-IN"/>
    </w:rPr>
  </w:style>
  <w:style w:type="paragraph" w:styleId="Footer">
    <w:name w:val="footer"/>
    <w:basedOn w:val="Normal"/>
    <w:link w:val="FooterChar"/>
    <w:uiPriority w:val="99"/>
    <w:unhideWhenUsed/>
    <w:rsid w:val="00577E2A"/>
    <w:pPr>
      <w:tabs>
        <w:tab w:val="center" w:pos="4513"/>
        <w:tab w:val="right" w:pos="9026"/>
      </w:tabs>
    </w:pPr>
  </w:style>
  <w:style w:type="character" w:customStyle="1" w:styleId="FooterChar">
    <w:name w:val="Footer Char"/>
    <w:basedOn w:val="DefaultParagraphFont"/>
    <w:link w:val="Footer"/>
    <w:uiPriority w:val="99"/>
    <w:rsid w:val="00577E2A"/>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3485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tech.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6886-55B9-4B43-94DD-752BE3CC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IMTECH</cp:lastModifiedBy>
  <cp:revision>21</cp:revision>
  <cp:lastPrinted>2017-07-20T04:54:00Z</cp:lastPrinted>
  <dcterms:created xsi:type="dcterms:W3CDTF">2017-07-18T08:57:00Z</dcterms:created>
  <dcterms:modified xsi:type="dcterms:W3CDTF">2017-07-20T05:33:00Z</dcterms:modified>
</cp:coreProperties>
</file>